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652A" w14:textId="77777777" w:rsidR="00654867" w:rsidRPr="00654867" w:rsidRDefault="00654867" w:rsidP="00654867">
      <w:r w:rsidRPr="00654867">
        <w:t>Статья 5</w:t>
      </w:r>
    </w:p>
    <w:p w14:paraId="3DBAF0D9" w14:textId="77777777" w:rsidR="00654867" w:rsidRPr="00654867" w:rsidRDefault="00654867" w:rsidP="00654867"/>
    <w:p w14:paraId="47B68096" w14:textId="77777777" w:rsidR="00654867" w:rsidRPr="00654867" w:rsidRDefault="00654867" w:rsidP="00654867">
      <w:r w:rsidRPr="00654867">
        <w:t>ЭЛЕКТРОНИКА, ФОТОНИКА, ПРИБОРОСТРОЕНИЕ И СВЯЗЬ</w:t>
      </w:r>
    </w:p>
    <w:p w14:paraId="3F6FC678" w14:textId="77777777" w:rsidR="00654867" w:rsidRPr="00654867" w:rsidRDefault="00654867" w:rsidP="00654867"/>
    <w:p w14:paraId="3E1DCA7A" w14:textId="77777777" w:rsidR="00654867" w:rsidRPr="00654867" w:rsidRDefault="00654867" w:rsidP="00654867">
      <w:r w:rsidRPr="00654867">
        <w:t>59-77</w:t>
      </w:r>
    </w:p>
    <w:p w14:paraId="17ED7ED8" w14:textId="77777777" w:rsidR="00654867" w:rsidRPr="00654867" w:rsidRDefault="00654867" w:rsidP="00654867"/>
    <w:p w14:paraId="0D27D3C0" w14:textId="77777777" w:rsidR="00654867" w:rsidRPr="00654867" w:rsidRDefault="00654867" w:rsidP="00654867">
      <w:r w:rsidRPr="00654867">
        <w:rPr>
          <w:vertAlign w:val="superscript"/>
        </w:rPr>
        <w:t>1,2</w:t>
      </w:r>
      <w:r w:rsidRPr="00654867">
        <w:t xml:space="preserve">Дмитриев Александр Капитонович, </w:t>
      </w:r>
      <w:r w:rsidRPr="00654867">
        <w:rPr>
          <w:vertAlign w:val="superscript"/>
        </w:rPr>
        <w:t>1</w:t>
      </w:r>
      <w:r w:rsidRPr="00654867">
        <w:t xml:space="preserve">Карпик Александр Петрович, </w:t>
      </w:r>
      <w:r w:rsidRPr="00654867">
        <w:rPr>
          <w:vertAlign w:val="superscript"/>
        </w:rPr>
        <w:t>1,2,3</w:t>
      </w:r>
      <w:r w:rsidRPr="00654867">
        <w:t xml:space="preserve">Толстиков Александр Сергеевич, </w:t>
      </w:r>
      <w:r w:rsidRPr="00654867">
        <w:rPr>
          <w:vertAlign w:val="superscript"/>
        </w:rPr>
        <w:t>1,2</w:t>
      </w:r>
      <w:r w:rsidRPr="00654867">
        <w:t xml:space="preserve">Головин Николай Николаевич, </w:t>
      </w:r>
      <w:r w:rsidRPr="00654867">
        <w:rPr>
          <w:vertAlign w:val="superscript"/>
        </w:rPr>
        <w:t>1,2</w:t>
      </w:r>
      <w:r w:rsidRPr="00654867">
        <w:t xml:space="preserve">Савинов Константин Николаевич, </w:t>
      </w:r>
      <w:r w:rsidRPr="00654867">
        <w:rPr>
          <w:vertAlign w:val="superscript"/>
        </w:rPr>
        <w:t>1</w:t>
      </w:r>
      <w:r w:rsidRPr="00654867">
        <w:t xml:space="preserve">Болдырев Вячеслав Сергеевич, </w:t>
      </w:r>
      <w:r w:rsidRPr="00654867">
        <w:rPr>
          <w:vertAlign w:val="superscript"/>
        </w:rPr>
        <w:t>3</w:t>
      </w:r>
      <w:r w:rsidRPr="00654867">
        <w:t xml:space="preserve">Гусар Дмитрий Федорович, </w:t>
      </w:r>
      <w:r w:rsidRPr="00654867">
        <w:rPr>
          <w:vertAlign w:val="superscript"/>
        </w:rPr>
        <w:t>1,3</w:t>
      </w:r>
      <w:r w:rsidRPr="00654867">
        <w:t xml:space="preserve">Алексейцев Сергей Александрович, </w:t>
      </w:r>
      <w:r w:rsidRPr="00654867">
        <w:rPr>
          <w:vertAlign w:val="superscript"/>
        </w:rPr>
        <w:t>3</w:t>
      </w:r>
      <w:r w:rsidRPr="00654867">
        <w:t xml:space="preserve">Томилов Андрей Сергеевич, </w:t>
      </w:r>
      <w:r w:rsidRPr="00654867">
        <w:rPr>
          <w:vertAlign w:val="superscript"/>
        </w:rPr>
        <w:t>4</w:t>
      </w:r>
      <w:r w:rsidRPr="00654867">
        <w:t>Иваненко Алексей Владимирович</w:t>
      </w:r>
    </w:p>
    <w:p w14:paraId="4BF337D4" w14:textId="77777777" w:rsidR="00654867" w:rsidRPr="00654867" w:rsidRDefault="00654867" w:rsidP="00654867"/>
    <w:p w14:paraId="4CB19A01" w14:textId="77777777" w:rsidR="00654867" w:rsidRPr="00654867" w:rsidRDefault="00654867" w:rsidP="00654867">
      <w:pPr>
        <w:rPr>
          <w:b/>
          <w:bCs/>
        </w:rPr>
      </w:pPr>
      <w:r w:rsidRPr="00654867">
        <w:rPr>
          <w:vertAlign w:val="superscript"/>
        </w:rPr>
        <w:t xml:space="preserve">1 </w:t>
      </w:r>
      <w:r w:rsidRPr="00654867">
        <w:rPr>
          <w:iCs/>
        </w:rPr>
        <w:t>Сибирский государственный университет геосистем и технологий</w:t>
      </w:r>
    </w:p>
    <w:p w14:paraId="546DF7F9" w14:textId="77777777" w:rsidR="00654867" w:rsidRPr="00654867" w:rsidRDefault="00654867" w:rsidP="00654867">
      <w:pPr>
        <w:rPr>
          <w:iCs/>
        </w:rPr>
      </w:pPr>
      <w:r w:rsidRPr="00654867">
        <w:rPr>
          <w:iCs/>
        </w:rPr>
        <w:t>Россия, г. Новосибирск</w:t>
      </w:r>
    </w:p>
    <w:p w14:paraId="19CEDC9B" w14:textId="77777777" w:rsidR="00654867" w:rsidRPr="00654867" w:rsidRDefault="00654867" w:rsidP="00654867">
      <w:pPr>
        <w:rPr>
          <w:iCs/>
        </w:rPr>
      </w:pPr>
    </w:p>
    <w:p w14:paraId="2FF1F549" w14:textId="77777777" w:rsidR="00654867" w:rsidRPr="00654867" w:rsidRDefault="00654867" w:rsidP="00654867">
      <w:r w:rsidRPr="00654867">
        <w:rPr>
          <w:vertAlign w:val="superscript"/>
        </w:rPr>
        <w:t xml:space="preserve">2 </w:t>
      </w:r>
      <w:r w:rsidRPr="00654867">
        <w:rPr>
          <w:iCs/>
        </w:rPr>
        <w:t xml:space="preserve">Новосибирский государственный технический университет </w:t>
      </w:r>
    </w:p>
    <w:p w14:paraId="705BB63A" w14:textId="77777777" w:rsidR="00654867" w:rsidRPr="00654867" w:rsidRDefault="00654867" w:rsidP="00654867">
      <w:pPr>
        <w:rPr>
          <w:iCs/>
        </w:rPr>
      </w:pPr>
      <w:r w:rsidRPr="00654867">
        <w:rPr>
          <w:iCs/>
        </w:rPr>
        <w:t>Россия, г. Новосибирск</w:t>
      </w:r>
    </w:p>
    <w:p w14:paraId="096ABE91" w14:textId="77777777" w:rsidR="00654867" w:rsidRPr="00654867" w:rsidRDefault="00654867" w:rsidP="00654867">
      <w:pPr>
        <w:rPr>
          <w:iCs/>
        </w:rPr>
      </w:pPr>
    </w:p>
    <w:p w14:paraId="5F1D7EF1" w14:textId="77777777" w:rsidR="00654867" w:rsidRPr="00654867" w:rsidRDefault="00654867" w:rsidP="00654867">
      <w:r w:rsidRPr="00654867">
        <w:rPr>
          <w:iCs/>
          <w:vertAlign w:val="superscript"/>
        </w:rPr>
        <w:t xml:space="preserve">3 </w:t>
      </w:r>
      <w:r w:rsidRPr="00654867">
        <w:rPr>
          <w:iCs/>
        </w:rPr>
        <w:t>Западно-Сибирский филиал ФГУП «ВНИИФТРИ»</w:t>
      </w:r>
    </w:p>
    <w:p w14:paraId="099BBB38" w14:textId="77777777" w:rsidR="00654867" w:rsidRPr="00654867" w:rsidRDefault="00654867" w:rsidP="00654867">
      <w:pPr>
        <w:rPr>
          <w:iCs/>
        </w:rPr>
      </w:pPr>
      <w:r w:rsidRPr="00654867">
        <w:rPr>
          <w:iCs/>
        </w:rPr>
        <w:t>Россия, г. Новосибирск</w:t>
      </w:r>
    </w:p>
    <w:p w14:paraId="366A1AC0" w14:textId="77777777" w:rsidR="00654867" w:rsidRPr="00654867" w:rsidRDefault="00654867" w:rsidP="00654867"/>
    <w:p w14:paraId="1F911590" w14:textId="77777777" w:rsidR="00654867" w:rsidRPr="00654867" w:rsidRDefault="00654867" w:rsidP="00654867">
      <w:r w:rsidRPr="00654867">
        <w:rPr>
          <w:iCs/>
          <w:vertAlign w:val="superscript"/>
        </w:rPr>
        <w:t xml:space="preserve">4 </w:t>
      </w:r>
      <w:r w:rsidRPr="00654867">
        <w:rPr>
          <w:iCs/>
        </w:rPr>
        <w:t xml:space="preserve">Новосибирский государственный университет </w:t>
      </w:r>
    </w:p>
    <w:p w14:paraId="1BF4F8AD" w14:textId="77777777" w:rsidR="00654867" w:rsidRPr="00654867" w:rsidRDefault="00654867" w:rsidP="00654867">
      <w:pPr>
        <w:rPr>
          <w:iCs/>
        </w:rPr>
      </w:pPr>
      <w:r w:rsidRPr="00654867">
        <w:rPr>
          <w:iCs/>
        </w:rPr>
        <w:t>Россия, г. Новосибирск</w:t>
      </w:r>
    </w:p>
    <w:p w14:paraId="1FF4C3A4" w14:textId="77777777" w:rsidR="00654867" w:rsidRPr="00654867" w:rsidRDefault="00654867" w:rsidP="00654867"/>
    <w:p w14:paraId="0C02264D" w14:textId="77777777" w:rsidR="00654867" w:rsidRPr="00654867" w:rsidRDefault="00654867" w:rsidP="00654867">
      <w:pPr>
        <w:rPr>
          <w:b/>
          <w:bCs/>
        </w:rPr>
      </w:pPr>
      <w:r w:rsidRPr="00654867">
        <w:rPr>
          <w:b/>
          <w:bCs/>
        </w:rPr>
        <w:t>Дмитриев</w:t>
      </w:r>
    </w:p>
    <w:p w14:paraId="49840288" w14:textId="77777777" w:rsidR="00654867" w:rsidRPr="00654867" w:rsidRDefault="00654867" w:rsidP="00654867">
      <w:proofErr w:type="spellStart"/>
      <w:r w:rsidRPr="00654867">
        <w:rPr>
          <w:lang w:val="en-US"/>
        </w:rPr>
        <w:t>dmitriev</w:t>
      </w:r>
      <w:proofErr w:type="spellEnd"/>
      <w:r w:rsidRPr="00654867">
        <w:t>@</w:t>
      </w:r>
      <w:proofErr w:type="spellStart"/>
      <w:r w:rsidRPr="00654867">
        <w:rPr>
          <w:lang w:val="en-US"/>
        </w:rPr>
        <w:t>corp</w:t>
      </w:r>
      <w:proofErr w:type="spellEnd"/>
      <w:r w:rsidRPr="00654867">
        <w:t>.</w:t>
      </w:r>
      <w:proofErr w:type="spellStart"/>
      <w:r w:rsidRPr="00654867">
        <w:rPr>
          <w:lang w:val="en-US"/>
        </w:rPr>
        <w:t>nstu</w:t>
      </w:r>
      <w:proofErr w:type="spellEnd"/>
      <w:r w:rsidRPr="00654867">
        <w:t>.</w:t>
      </w:r>
      <w:proofErr w:type="spellStart"/>
      <w:r w:rsidRPr="00654867">
        <w:rPr>
          <w:lang w:val="en-US"/>
        </w:rPr>
        <w:t>ru</w:t>
      </w:r>
      <w:proofErr w:type="spellEnd"/>
    </w:p>
    <w:p w14:paraId="6861FBD6" w14:textId="77777777" w:rsidR="00654867" w:rsidRPr="00654867" w:rsidRDefault="00654867" w:rsidP="00654867">
      <w:pPr>
        <w:rPr>
          <w:lang w:val="en-US"/>
        </w:rPr>
      </w:pPr>
      <w:r w:rsidRPr="00654867">
        <w:rPr>
          <w:lang w:val="en-US"/>
        </w:rPr>
        <w:t>ORCID: 0000-0002-8704-2531</w:t>
      </w:r>
    </w:p>
    <w:p w14:paraId="1207382E" w14:textId="77777777" w:rsidR="00654867" w:rsidRPr="00654867" w:rsidRDefault="00654867" w:rsidP="00654867">
      <w:pPr>
        <w:rPr>
          <w:lang w:val="en-US"/>
        </w:rPr>
      </w:pPr>
    </w:p>
    <w:p w14:paraId="3A0304B8" w14:textId="77777777" w:rsidR="00654867" w:rsidRPr="00654867" w:rsidRDefault="00654867" w:rsidP="00654867">
      <w:pPr>
        <w:rPr>
          <w:b/>
          <w:lang w:val="en-US"/>
        </w:rPr>
      </w:pPr>
      <w:proofErr w:type="spellStart"/>
      <w:r w:rsidRPr="00654867">
        <w:rPr>
          <w:b/>
        </w:rPr>
        <w:t>Карпик</w:t>
      </w:r>
      <w:proofErr w:type="spellEnd"/>
    </w:p>
    <w:p w14:paraId="20D8CFAD" w14:textId="77777777" w:rsidR="00654867" w:rsidRPr="00654867" w:rsidRDefault="00654867" w:rsidP="00654867">
      <w:pPr>
        <w:rPr>
          <w:iCs/>
          <w:lang w:val="en-US"/>
        </w:rPr>
      </w:pPr>
      <w:r w:rsidRPr="00654867">
        <w:rPr>
          <w:iCs/>
          <w:lang w:val="en-US"/>
        </w:rPr>
        <w:t>rector@ssga.ru</w:t>
      </w:r>
    </w:p>
    <w:p w14:paraId="38A3E89B" w14:textId="77777777" w:rsidR="00654867" w:rsidRPr="00654867" w:rsidRDefault="00654867" w:rsidP="00654867">
      <w:pPr>
        <w:rPr>
          <w:lang w:val="en-US"/>
        </w:rPr>
      </w:pPr>
      <w:r w:rsidRPr="00654867">
        <w:rPr>
          <w:lang w:val="en-US"/>
        </w:rPr>
        <w:t>ORCID: 0000-0001-6657-2069</w:t>
      </w:r>
    </w:p>
    <w:p w14:paraId="031F441A" w14:textId="77777777" w:rsidR="00654867" w:rsidRPr="00654867" w:rsidRDefault="00654867" w:rsidP="00654867">
      <w:pPr>
        <w:rPr>
          <w:lang w:val="en-US"/>
        </w:rPr>
      </w:pPr>
      <w:r w:rsidRPr="00654867">
        <w:rPr>
          <w:lang w:val="en-US"/>
        </w:rPr>
        <w:t>Web of Science: AAP-6138-2020</w:t>
      </w:r>
    </w:p>
    <w:p w14:paraId="618438FD" w14:textId="77777777" w:rsidR="00654867" w:rsidRPr="00654867" w:rsidRDefault="00654867" w:rsidP="00654867">
      <w:pPr>
        <w:rPr>
          <w:lang w:val="en-US"/>
        </w:rPr>
      </w:pPr>
      <w:r w:rsidRPr="00654867">
        <w:rPr>
          <w:lang w:val="en-US"/>
        </w:rPr>
        <w:t>Scopus: 6602648591</w:t>
      </w:r>
    </w:p>
    <w:p w14:paraId="288B2DD0" w14:textId="77777777" w:rsidR="00654867" w:rsidRPr="00654867" w:rsidRDefault="00654867" w:rsidP="00654867">
      <w:r w:rsidRPr="00654867">
        <w:t>РИНЦ: 603139</w:t>
      </w:r>
    </w:p>
    <w:p w14:paraId="7E693E41" w14:textId="77777777" w:rsidR="00654867" w:rsidRPr="00654867" w:rsidRDefault="00654867" w:rsidP="00654867"/>
    <w:p w14:paraId="26863E93" w14:textId="77777777" w:rsidR="00654867" w:rsidRPr="00654867" w:rsidRDefault="00654867" w:rsidP="00654867">
      <w:pPr>
        <w:rPr>
          <w:b/>
        </w:rPr>
      </w:pPr>
      <w:r w:rsidRPr="00654867">
        <w:rPr>
          <w:b/>
        </w:rPr>
        <w:t>Толстиков</w:t>
      </w:r>
    </w:p>
    <w:p w14:paraId="071B43BB" w14:textId="77777777" w:rsidR="00654867" w:rsidRPr="00654867" w:rsidRDefault="00654867" w:rsidP="00654867">
      <w:proofErr w:type="spellStart"/>
      <w:r w:rsidRPr="00654867">
        <w:rPr>
          <w:iCs/>
          <w:lang w:val="en-US"/>
        </w:rPr>
        <w:t>tolstikov</w:t>
      </w:r>
      <w:proofErr w:type="spellEnd"/>
      <w:r w:rsidRPr="00654867">
        <w:rPr>
          <w:iCs/>
        </w:rPr>
        <w:t>@</w:t>
      </w:r>
      <w:proofErr w:type="spellStart"/>
      <w:r w:rsidRPr="00654867">
        <w:rPr>
          <w:iCs/>
          <w:lang w:val="en-US"/>
        </w:rPr>
        <w:t>sniim</w:t>
      </w:r>
      <w:proofErr w:type="spellEnd"/>
      <w:r w:rsidRPr="00654867">
        <w:rPr>
          <w:iCs/>
        </w:rPr>
        <w:t>.</w:t>
      </w:r>
      <w:proofErr w:type="spellStart"/>
      <w:r w:rsidRPr="00654867">
        <w:rPr>
          <w:iCs/>
          <w:lang w:val="en-US"/>
        </w:rPr>
        <w:t>ru</w:t>
      </w:r>
      <w:proofErr w:type="spellEnd"/>
    </w:p>
    <w:p w14:paraId="3C02047F" w14:textId="77777777" w:rsidR="00654867" w:rsidRPr="00654867" w:rsidRDefault="00654867" w:rsidP="00654867">
      <w:r w:rsidRPr="00654867">
        <w:rPr>
          <w:lang w:val="en-US"/>
        </w:rPr>
        <w:t>ORCID</w:t>
      </w:r>
      <w:r w:rsidRPr="00654867">
        <w:t>: 0009-0009-8159-0068</w:t>
      </w:r>
    </w:p>
    <w:p w14:paraId="34735261" w14:textId="77777777" w:rsidR="00654867" w:rsidRPr="00654867" w:rsidRDefault="00654867" w:rsidP="00654867"/>
    <w:p w14:paraId="472C2FB3" w14:textId="77777777" w:rsidR="00654867" w:rsidRPr="00654867" w:rsidRDefault="00654867" w:rsidP="00654867">
      <w:pPr>
        <w:rPr>
          <w:b/>
        </w:rPr>
      </w:pPr>
      <w:r w:rsidRPr="00654867">
        <w:rPr>
          <w:b/>
        </w:rPr>
        <w:t>Головин</w:t>
      </w:r>
    </w:p>
    <w:p w14:paraId="052EC56A" w14:textId="77777777" w:rsidR="00654867" w:rsidRPr="00654867" w:rsidRDefault="00654867" w:rsidP="00654867">
      <w:pPr>
        <w:rPr>
          <w:iCs/>
        </w:rPr>
      </w:pPr>
      <w:r w:rsidRPr="00654867">
        <w:rPr>
          <w:iCs/>
          <w:lang w:val="en-US"/>
        </w:rPr>
        <w:t>n</w:t>
      </w:r>
      <w:r w:rsidRPr="00654867">
        <w:rPr>
          <w:iCs/>
        </w:rPr>
        <w:t>.</w:t>
      </w:r>
      <w:proofErr w:type="spellStart"/>
      <w:r w:rsidRPr="00654867">
        <w:rPr>
          <w:iCs/>
          <w:lang w:val="en-US"/>
        </w:rPr>
        <w:t>golovin</w:t>
      </w:r>
      <w:proofErr w:type="spellEnd"/>
      <w:r w:rsidRPr="00654867">
        <w:rPr>
          <w:iCs/>
        </w:rPr>
        <w:t>@</w:t>
      </w:r>
      <w:proofErr w:type="spellStart"/>
      <w:r w:rsidRPr="00654867">
        <w:rPr>
          <w:iCs/>
          <w:lang w:val="en-US"/>
        </w:rPr>
        <w:t>corp</w:t>
      </w:r>
      <w:proofErr w:type="spellEnd"/>
      <w:r w:rsidRPr="00654867">
        <w:rPr>
          <w:iCs/>
        </w:rPr>
        <w:t>.</w:t>
      </w:r>
      <w:proofErr w:type="spellStart"/>
      <w:r w:rsidRPr="00654867">
        <w:rPr>
          <w:iCs/>
          <w:lang w:val="en-US"/>
        </w:rPr>
        <w:t>nstu</w:t>
      </w:r>
      <w:proofErr w:type="spellEnd"/>
      <w:r w:rsidRPr="00654867">
        <w:rPr>
          <w:iCs/>
        </w:rPr>
        <w:t>.</w:t>
      </w:r>
      <w:proofErr w:type="spellStart"/>
      <w:r w:rsidRPr="00654867">
        <w:rPr>
          <w:iCs/>
          <w:lang w:val="en-US"/>
        </w:rPr>
        <w:t>ru</w:t>
      </w:r>
      <w:proofErr w:type="spellEnd"/>
    </w:p>
    <w:p w14:paraId="6E582FBF" w14:textId="77777777" w:rsidR="00654867" w:rsidRPr="00654867" w:rsidRDefault="00654867" w:rsidP="00654867">
      <w:pPr>
        <w:rPr>
          <w:lang w:val="en-US"/>
        </w:rPr>
      </w:pPr>
      <w:r w:rsidRPr="00654867">
        <w:rPr>
          <w:lang w:val="en-US"/>
        </w:rPr>
        <w:t>ORCID: 0000-0002-2997-6651</w:t>
      </w:r>
    </w:p>
    <w:p w14:paraId="482CB416" w14:textId="77777777" w:rsidR="00654867" w:rsidRPr="00654867" w:rsidRDefault="00654867" w:rsidP="00654867">
      <w:pPr>
        <w:rPr>
          <w:lang w:val="en-US"/>
        </w:rPr>
      </w:pPr>
      <w:proofErr w:type="spellStart"/>
      <w:r w:rsidRPr="00654867">
        <w:rPr>
          <w:lang w:val="en-US"/>
        </w:rPr>
        <w:t>Publons</w:t>
      </w:r>
      <w:proofErr w:type="spellEnd"/>
      <w:r w:rsidRPr="00654867">
        <w:rPr>
          <w:lang w:val="en-US"/>
        </w:rPr>
        <w:t>: T-9782-2018</w:t>
      </w:r>
    </w:p>
    <w:p w14:paraId="76059A03" w14:textId="77777777" w:rsidR="00654867" w:rsidRPr="00654867" w:rsidRDefault="00654867" w:rsidP="00654867">
      <w:pPr>
        <w:rPr>
          <w:lang w:val="en-US"/>
        </w:rPr>
      </w:pPr>
      <w:r w:rsidRPr="00654867">
        <w:rPr>
          <w:lang w:val="en-US"/>
        </w:rPr>
        <w:t>Web of Science: T-9782-2018</w:t>
      </w:r>
    </w:p>
    <w:p w14:paraId="4FF2661E" w14:textId="77777777" w:rsidR="00654867" w:rsidRPr="00654867" w:rsidRDefault="00654867" w:rsidP="00654867">
      <w:pPr>
        <w:rPr>
          <w:lang w:val="en-US"/>
        </w:rPr>
      </w:pPr>
      <w:r w:rsidRPr="00654867">
        <w:rPr>
          <w:lang w:val="en-US"/>
        </w:rPr>
        <w:t>Scopus: 10045215500</w:t>
      </w:r>
    </w:p>
    <w:p w14:paraId="21445EA6" w14:textId="77777777" w:rsidR="00654867" w:rsidRPr="00654867" w:rsidRDefault="00654867" w:rsidP="00654867">
      <w:pPr>
        <w:rPr>
          <w:lang w:val="en-US"/>
        </w:rPr>
      </w:pPr>
      <w:r w:rsidRPr="00654867">
        <w:t>РИНЦ</w:t>
      </w:r>
      <w:r w:rsidRPr="00654867">
        <w:rPr>
          <w:lang w:val="en-US"/>
        </w:rPr>
        <w:t>: 124363</w:t>
      </w:r>
    </w:p>
    <w:p w14:paraId="56EFC04C" w14:textId="77777777" w:rsidR="00654867" w:rsidRPr="00654867" w:rsidRDefault="00654867" w:rsidP="00654867">
      <w:pPr>
        <w:rPr>
          <w:b/>
          <w:lang w:val="en-US"/>
        </w:rPr>
      </w:pPr>
    </w:p>
    <w:p w14:paraId="46B11414" w14:textId="77777777" w:rsidR="00654867" w:rsidRPr="00654867" w:rsidRDefault="00654867" w:rsidP="00654867">
      <w:pPr>
        <w:rPr>
          <w:b/>
          <w:lang w:val="en-US"/>
        </w:rPr>
      </w:pPr>
      <w:r w:rsidRPr="00654867">
        <w:rPr>
          <w:b/>
        </w:rPr>
        <w:t>Савинов</w:t>
      </w:r>
    </w:p>
    <w:p w14:paraId="125C0F65" w14:textId="77777777" w:rsidR="00654867" w:rsidRPr="00654867" w:rsidRDefault="00654867" w:rsidP="00654867">
      <w:pPr>
        <w:rPr>
          <w:lang w:val="en-US"/>
        </w:rPr>
      </w:pPr>
      <w:r w:rsidRPr="00654867">
        <w:rPr>
          <w:iCs/>
          <w:lang w:val="en-US"/>
        </w:rPr>
        <w:t xml:space="preserve">k.n.savinov@yandex.ru </w:t>
      </w:r>
    </w:p>
    <w:p w14:paraId="70C75E25" w14:textId="77777777" w:rsidR="00654867" w:rsidRPr="00654867" w:rsidRDefault="00654867" w:rsidP="00654867">
      <w:pPr>
        <w:rPr>
          <w:lang w:val="en-US"/>
        </w:rPr>
      </w:pPr>
      <w:r w:rsidRPr="00654867">
        <w:rPr>
          <w:lang w:val="en-US"/>
        </w:rPr>
        <w:t>ORCID: 0000-0002-3144-5219</w:t>
      </w:r>
    </w:p>
    <w:p w14:paraId="2B73A415" w14:textId="77777777" w:rsidR="00654867" w:rsidRPr="00654867" w:rsidRDefault="00654867" w:rsidP="00654867">
      <w:pPr>
        <w:rPr>
          <w:lang w:val="en-US"/>
        </w:rPr>
      </w:pPr>
      <w:r w:rsidRPr="00654867">
        <w:rPr>
          <w:lang w:val="en-US"/>
        </w:rPr>
        <w:t>Web of Science: H-1527-2019</w:t>
      </w:r>
    </w:p>
    <w:p w14:paraId="0E6A902D" w14:textId="77777777" w:rsidR="00654867" w:rsidRPr="00654867" w:rsidRDefault="00654867" w:rsidP="00654867">
      <w:pPr>
        <w:rPr>
          <w:lang w:val="en-US"/>
        </w:rPr>
      </w:pPr>
      <w:r w:rsidRPr="00654867">
        <w:rPr>
          <w:lang w:val="en-US"/>
        </w:rPr>
        <w:t>Scopus: 23668888200</w:t>
      </w:r>
    </w:p>
    <w:p w14:paraId="2929B9F5" w14:textId="77777777" w:rsidR="00654867" w:rsidRPr="00654867" w:rsidRDefault="00654867" w:rsidP="00654867">
      <w:pPr>
        <w:rPr>
          <w:b/>
          <w:lang w:val="en-US"/>
        </w:rPr>
      </w:pPr>
      <w:r w:rsidRPr="00654867">
        <w:t>РИНЦ</w:t>
      </w:r>
      <w:r w:rsidRPr="00654867">
        <w:rPr>
          <w:lang w:val="en-US"/>
        </w:rPr>
        <w:t>: 1041905</w:t>
      </w:r>
    </w:p>
    <w:p w14:paraId="40CFBAE7" w14:textId="77777777" w:rsidR="00654867" w:rsidRPr="00654867" w:rsidRDefault="00654867" w:rsidP="00654867">
      <w:pPr>
        <w:rPr>
          <w:b/>
          <w:lang w:val="en-US"/>
        </w:rPr>
      </w:pPr>
    </w:p>
    <w:p w14:paraId="7C421405" w14:textId="77777777" w:rsidR="00654867" w:rsidRPr="00654867" w:rsidRDefault="00654867" w:rsidP="00654867">
      <w:pPr>
        <w:rPr>
          <w:b/>
          <w:lang w:val="en-US"/>
        </w:rPr>
      </w:pPr>
      <w:r w:rsidRPr="00654867">
        <w:rPr>
          <w:b/>
        </w:rPr>
        <w:t>Болдырев</w:t>
      </w:r>
    </w:p>
    <w:p w14:paraId="0E06F76F" w14:textId="77777777" w:rsidR="00654867" w:rsidRPr="00654867" w:rsidRDefault="00654867" w:rsidP="00654867">
      <w:pPr>
        <w:rPr>
          <w:lang w:val="en-US"/>
        </w:rPr>
      </w:pPr>
      <w:r w:rsidRPr="00654867">
        <w:rPr>
          <w:iCs/>
          <w:lang w:val="en-US"/>
        </w:rPr>
        <w:t>simplemail2019@mail.ru</w:t>
      </w:r>
    </w:p>
    <w:p w14:paraId="3C4F1B4A" w14:textId="77777777" w:rsidR="00654867" w:rsidRPr="00654867" w:rsidRDefault="00654867" w:rsidP="00654867">
      <w:pPr>
        <w:rPr>
          <w:lang w:val="en-US"/>
        </w:rPr>
      </w:pPr>
      <w:r w:rsidRPr="00654867">
        <w:rPr>
          <w:bCs/>
          <w:lang w:val="en-US"/>
        </w:rPr>
        <w:t>ORCID</w:t>
      </w:r>
      <w:r w:rsidRPr="00654867">
        <w:rPr>
          <w:lang w:val="en-US"/>
        </w:rPr>
        <w:t>: 0009-0008-8858-8836</w:t>
      </w:r>
    </w:p>
    <w:p w14:paraId="41D6C80A" w14:textId="77777777" w:rsidR="00654867" w:rsidRPr="00654867" w:rsidRDefault="00654867" w:rsidP="00654867">
      <w:pPr>
        <w:rPr>
          <w:lang w:val="en-US"/>
        </w:rPr>
      </w:pPr>
    </w:p>
    <w:p w14:paraId="67C4FF86" w14:textId="77777777" w:rsidR="00654867" w:rsidRPr="00654867" w:rsidRDefault="00654867" w:rsidP="00654867">
      <w:pPr>
        <w:rPr>
          <w:b/>
          <w:lang w:val="en-US"/>
        </w:rPr>
      </w:pPr>
      <w:r w:rsidRPr="00654867">
        <w:rPr>
          <w:b/>
        </w:rPr>
        <w:t>Гусар</w:t>
      </w:r>
    </w:p>
    <w:p w14:paraId="0B8B93FF" w14:textId="77777777" w:rsidR="00654867" w:rsidRPr="00654867" w:rsidRDefault="00654867" w:rsidP="00654867">
      <w:pPr>
        <w:rPr>
          <w:iCs/>
          <w:lang w:val="en-US"/>
        </w:rPr>
      </w:pPr>
      <w:r w:rsidRPr="00654867">
        <w:rPr>
          <w:lang w:val="en-US"/>
        </w:rPr>
        <w:t>gm_d@mail.ru</w:t>
      </w:r>
    </w:p>
    <w:p w14:paraId="04B948B9" w14:textId="77777777" w:rsidR="00654867" w:rsidRPr="00654867" w:rsidRDefault="00654867" w:rsidP="00654867">
      <w:pPr>
        <w:rPr>
          <w:lang w:val="en-US"/>
        </w:rPr>
      </w:pPr>
      <w:r w:rsidRPr="00654867">
        <w:rPr>
          <w:bCs/>
          <w:lang w:val="en-US"/>
        </w:rPr>
        <w:t>ORCID</w:t>
      </w:r>
      <w:r w:rsidRPr="00654867">
        <w:rPr>
          <w:lang w:val="en-US"/>
        </w:rPr>
        <w:t>: 0009-0007-8553-4341</w:t>
      </w:r>
    </w:p>
    <w:p w14:paraId="5327A5B1" w14:textId="77777777" w:rsidR="00654867" w:rsidRPr="00654867" w:rsidRDefault="00654867" w:rsidP="00654867">
      <w:pPr>
        <w:rPr>
          <w:lang w:val="en-US"/>
        </w:rPr>
      </w:pPr>
    </w:p>
    <w:p w14:paraId="330C51E4" w14:textId="77777777" w:rsidR="00654867" w:rsidRPr="00654867" w:rsidRDefault="00654867" w:rsidP="00654867">
      <w:pPr>
        <w:rPr>
          <w:b/>
          <w:lang w:val="en-US"/>
        </w:rPr>
      </w:pPr>
      <w:proofErr w:type="spellStart"/>
      <w:r w:rsidRPr="00654867">
        <w:rPr>
          <w:b/>
        </w:rPr>
        <w:t>Алексейцев</w:t>
      </w:r>
      <w:proofErr w:type="spellEnd"/>
    </w:p>
    <w:p w14:paraId="7AAE6274" w14:textId="77777777" w:rsidR="00654867" w:rsidRPr="00654867" w:rsidRDefault="00654867" w:rsidP="00654867">
      <w:pPr>
        <w:rPr>
          <w:iCs/>
          <w:lang w:val="en-US"/>
        </w:rPr>
      </w:pPr>
      <w:r w:rsidRPr="00654867">
        <w:rPr>
          <w:iCs/>
          <w:lang w:val="en-US"/>
        </w:rPr>
        <w:t xml:space="preserve">alekseytsev.94@mail.ru </w:t>
      </w:r>
    </w:p>
    <w:p w14:paraId="0F03F90D" w14:textId="77777777" w:rsidR="00654867" w:rsidRPr="00654867" w:rsidRDefault="00654867" w:rsidP="00654867">
      <w:pPr>
        <w:rPr>
          <w:lang w:val="en-US"/>
        </w:rPr>
      </w:pPr>
      <w:r w:rsidRPr="00654867">
        <w:rPr>
          <w:bCs/>
          <w:lang w:val="en-US"/>
        </w:rPr>
        <w:t>ORCID</w:t>
      </w:r>
      <w:r w:rsidRPr="00654867">
        <w:rPr>
          <w:lang w:val="en-US"/>
        </w:rPr>
        <w:t>: 0000-0001-5000-7786</w:t>
      </w:r>
    </w:p>
    <w:p w14:paraId="26761368" w14:textId="77777777" w:rsidR="00654867" w:rsidRPr="00654867" w:rsidRDefault="00654867" w:rsidP="00654867">
      <w:pPr>
        <w:rPr>
          <w:lang w:val="en-US"/>
        </w:rPr>
      </w:pPr>
    </w:p>
    <w:p w14:paraId="1AD352A7" w14:textId="77777777" w:rsidR="00654867" w:rsidRPr="00654867" w:rsidRDefault="00654867" w:rsidP="00654867">
      <w:pPr>
        <w:rPr>
          <w:b/>
          <w:lang w:val="en-US"/>
        </w:rPr>
      </w:pPr>
      <w:r w:rsidRPr="00654867">
        <w:rPr>
          <w:b/>
        </w:rPr>
        <w:lastRenderedPageBreak/>
        <w:t>Томилов</w:t>
      </w:r>
    </w:p>
    <w:p w14:paraId="38168A4A" w14:textId="77777777" w:rsidR="00654867" w:rsidRPr="00654867" w:rsidRDefault="00654867" w:rsidP="00654867">
      <w:pPr>
        <w:rPr>
          <w:iCs/>
          <w:lang w:val="en-US"/>
        </w:rPr>
      </w:pPr>
      <w:r w:rsidRPr="00654867">
        <w:rPr>
          <w:iCs/>
          <w:lang w:val="en-US"/>
        </w:rPr>
        <w:t xml:space="preserve">tomber1@yandex.ru </w:t>
      </w:r>
    </w:p>
    <w:p w14:paraId="53C40682" w14:textId="77777777" w:rsidR="00654867" w:rsidRPr="00654867" w:rsidRDefault="00654867" w:rsidP="00654867">
      <w:pPr>
        <w:rPr>
          <w:lang w:val="en-US"/>
        </w:rPr>
      </w:pPr>
      <w:r w:rsidRPr="00654867">
        <w:rPr>
          <w:lang w:val="en-US"/>
        </w:rPr>
        <w:t>ORCID: 0009-0004-2525-635X</w:t>
      </w:r>
    </w:p>
    <w:p w14:paraId="223A89F6" w14:textId="77777777" w:rsidR="00654867" w:rsidRPr="00654867" w:rsidRDefault="00654867" w:rsidP="00654867">
      <w:r w:rsidRPr="00654867">
        <w:rPr>
          <w:bCs/>
        </w:rPr>
        <w:t>РИНЦ</w:t>
      </w:r>
      <w:r w:rsidRPr="00654867">
        <w:t>: 62699581;</w:t>
      </w:r>
    </w:p>
    <w:p w14:paraId="3ACB68F3" w14:textId="77777777" w:rsidR="00654867" w:rsidRPr="00654867" w:rsidRDefault="00654867" w:rsidP="00654867"/>
    <w:p w14:paraId="2886102A" w14:textId="77777777" w:rsidR="00654867" w:rsidRPr="00654867" w:rsidRDefault="00654867" w:rsidP="00654867">
      <w:pPr>
        <w:rPr>
          <w:b/>
        </w:rPr>
      </w:pPr>
      <w:r w:rsidRPr="00654867">
        <w:rPr>
          <w:b/>
        </w:rPr>
        <w:t>Иваненко</w:t>
      </w:r>
    </w:p>
    <w:p w14:paraId="3A26E596" w14:textId="77777777" w:rsidR="00654867" w:rsidRPr="00654867" w:rsidRDefault="00654867" w:rsidP="00654867">
      <w:proofErr w:type="spellStart"/>
      <w:r w:rsidRPr="00654867">
        <w:rPr>
          <w:iCs/>
          <w:lang w:val="en-US"/>
        </w:rPr>
        <w:t>ivanenko</w:t>
      </w:r>
      <w:proofErr w:type="spellEnd"/>
      <w:r w:rsidRPr="00654867">
        <w:rPr>
          <w:iCs/>
        </w:rPr>
        <w:t>.</w:t>
      </w:r>
      <w:proofErr w:type="spellStart"/>
      <w:r w:rsidRPr="00654867">
        <w:rPr>
          <w:iCs/>
          <w:lang w:val="en-US"/>
        </w:rPr>
        <w:t>aleksey</w:t>
      </w:r>
      <w:proofErr w:type="spellEnd"/>
      <w:r w:rsidRPr="00654867">
        <w:rPr>
          <w:iCs/>
        </w:rPr>
        <w:t>@</w:t>
      </w:r>
      <w:proofErr w:type="spellStart"/>
      <w:r w:rsidRPr="00654867">
        <w:rPr>
          <w:iCs/>
          <w:lang w:val="en-US"/>
        </w:rPr>
        <w:t>gmail</w:t>
      </w:r>
      <w:proofErr w:type="spellEnd"/>
      <w:r w:rsidRPr="00654867">
        <w:rPr>
          <w:iCs/>
        </w:rPr>
        <w:t>.</w:t>
      </w:r>
      <w:r w:rsidRPr="00654867">
        <w:rPr>
          <w:iCs/>
          <w:lang w:val="en-US"/>
        </w:rPr>
        <w:t>com</w:t>
      </w:r>
    </w:p>
    <w:p w14:paraId="01428C87" w14:textId="77777777" w:rsidR="00654867" w:rsidRPr="00654867" w:rsidRDefault="00654867" w:rsidP="00654867">
      <w:pPr>
        <w:rPr>
          <w:lang w:val="en-US"/>
        </w:rPr>
      </w:pPr>
      <w:r w:rsidRPr="00654867">
        <w:rPr>
          <w:lang w:val="en-US"/>
        </w:rPr>
        <w:t>ORCID: 0000-0002-6331-6067</w:t>
      </w:r>
    </w:p>
    <w:p w14:paraId="7115D322" w14:textId="77777777" w:rsidR="00654867" w:rsidRPr="00654867" w:rsidRDefault="00654867" w:rsidP="00654867">
      <w:pPr>
        <w:rPr>
          <w:lang w:val="en-US"/>
        </w:rPr>
      </w:pPr>
      <w:r w:rsidRPr="00654867">
        <w:rPr>
          <w:lang w:val="en-US"/>
        </w:rPr>
        <w:t>Web of Science: S-1687-2016</w:t>
      </w:r>
    </w:p>
    <w:p w14:paraId="6D51B31D" w14:textId="77777777" w:rsidR="00654867" w:rsidRPr="00654867" w:rsidRDefault="00654867" w:rsidP="00654867">
      <w:proofErr w:type="spellStart"/>
      <w:r w:rsidRPr="00654867">
        <w:t>Scopus</w:t>
      </w:r>
      <w:proofErr w:type="spellEnd"/>
      <w:r w:rsidRPr="00654867">
        <w:t>: 26632025400</w:t>
      </w:r>
    </w:p>
    <w:p w14:paraId="72515D56" w14:textId="77777777" w:rsidR="00654867" w:rsidRPr="00654867" w:rsidRDefault="00654867" w:rsidP="00654867">
      <w:r w:rsidRPr="00654867">
        <w:t>РИНЦ: 925697</w:t>
      </w:r>
    </w:p>
    <w:p w14:paraId="3676AB8C" w14:textId="77777777" w:rsidR="00654867" w:rsidRPr="00654867" w:rsidRDefault="00654867" w:rsidP="00654867">
      <w:pPr>
        <w:rPr>
          <w:b/>
        </w:rPr>
      </w:pPr>
    </w:p>
    <w:p w14:paraId="019FE4B8" w14:textId="77777777" w:rsidR="00654867" w:rsidRPr="00654867" w:rsidRDefault="00654867" w:rsidP="00654867">
      <w:pPr>
        <w:rPr>
          <w:b/>
        </w:rPr>
      </w:pPr>
      <w:r w:rsidRPr="00654867">
        <w:rPr>
          <w:b/>
        </w:rPr>
        <w:t>Измерение гравитационного смещения частоты в водородных часах при передаче сигнала через оптический и радиочастотный каналы связи</w:t>
      </w:r>
    </w:p>
    <w:p w14:paraId="6E160590" w14:textId="77777777" w:rsidR="00654867" w:rsidRPr="00654867" w:rsidRDefault="00654867" w:rsidP="00654867"/>
    <w:p w14:paraId="5DE05149" w14:textId="77777777" w:rsidR="00654867" w:rsidRPr="00654867" w:rsidRDefault="00654867" w:rsidP="00654867">
      <w:r w:rsidRPr="00654867">
        <w:t>Реализована схема измерения гравитационного смещения частоты водородных часов при их перемещении между двумя точками, расположенными на разных ортометрических высотах с одновременной передачей сигнала через радио- и оптоволоконную линии связи.</w:t>
      </w:r>
    </w:p>
    <w:p w14:paraId="019B3929" w14:textId="77777777" w:rsidR="00654867" w:rsidRPr="00654867" w:rsidRDefault="00654867" w:rsidP="00654867">
      <w:r w:rsidRPr="00654867">
        <w:t>Практический интерес к исследованиям гравитационного смещения частоты квантовых стандартов связан с необходимостью его учета для повышения точности в навигационных спутниковых системах. Такие измерения выполнялись с помощью космического канала синхронизации по сигналам глобальных навигационных спутниковых систем. Особенно это стало актуальным при повышении метрологических характеристик квантовых стандартов частоты и времени, в частности, с использованием транспортируемых часов на основе оптических решеток при передаче сигнала через волоконно-оптические линии связи. С другой стороны, с использованием квантовых часов выполняются измерения разности ортометрических высот с использованием метода релятивистской синхронизации и одновременного использования эффекта красного смещения стандарта частоты вследствие замедления времени в гравитационном поле и эффекта красного смещения фотонов, преодолевающих гравитационное поле.</w:t>
      </w:r>
    </w:p>
    <w:p w14:paraId="3AEC92FE" w14:textId="77777777" w:rsidR="00654867" w:rsidRPr="00654867" w:rsidRDefault="00654867" w:rsidP="00654867">
      <w:r w:rsidRPr="00654867">
        <w:t>В настоящей работе представлены результаты измерения гравитационного смещения частоты водородных часов при их перемещении между двумя точками, расположенными на разных ортометрических высотах с передачей сигнала через оптоволоконную линию связи и по радиоканалу. В первом случае по оптоволоконной линии связи передавалось излучение диодного лазера на длине волны 1,5 мкм, амплитудно-модулированное сигналом от транспортируемых водородных часов на частоте 10 МГц, когда в качестве репера использовались стационарные водородные часы. Передача по радиоканалу осуществлялась по коаксиальному радиочастотному кабелю. Измерения проводились на территории Западно-</w:t>
      </w:r>
      <w:proofErr w:type="spellStart"/>
      <w:r w:rsidRPr="00654867">
        <w:t>Cибирского</w:t>
      </w:r>
      <w:proofErr w:type="spellEnd"/>
      <w:r w:rsidRPr="00654867">
        <w:t xml:space="preserve"> филиала ФГУП «ВНИИФТРИ».</w:t>
      </w:r>
    </w:p>
    <w:p w14:paraId="20CFDD7D" w14:textId="77777777" w:rsidR="00654867" w:rsidRPr="00654867" w:rsidRDefault="00654867" w:rsidP="00654867"/>
    <w:p w14:paraId="6170C0BA" w14:textId="77777777" w:rsidR="00654867" w:rsidRPr="00654867" w:rsidRDefault="00654867" w:rsidP="00654867">
      <w:r w:rsidRPr="00654867">
        <w:t>УДК</w:t>
      </w:r>
    </w:p>
    <w:p w14:paraId="3D9E81E0" w14:textId="77777777" w:rsidR="00654867" w:rsidRPr="00654867" w:rsidRDefault="00654867" w:rsidP="00654867">
      <w:r w:rsidRPr="00654867">
        <w:lastRenderedPageBreak/>
        <w:t>621.317.361</w:t>
      </w:r>
    </w:p>
    <w:p w14:paraId="04E95435" w14:textId="77777777" w:rsidR="00654867" w:rsidRPr="00654867" w:rsidRDefault="00654867" w:rsidP="00654867">
      <w:r w:rsidRPr="00654867">
        <w:t xml:space="preserve">DOI: </w:t>
      </w:r>
    </w:p>
    <w:p w14:paraId="065022F7" w14:textId="77777777" w:rsidR="00654867" w:rsidRPr="00654867" w:rsidRDefault="00654867" w:rsidP="00654867">
      <w:r w:rsidRPr="00654867">
        <w:t>10.17212/2782-2001-2024-4-59-77</w:t>
      </w:r>
    </w:p>
    <w:p w14:paraId="4B5A0990" w14:textId="77777777" w:rsidR="00654867" w:rsidRPr="00654867" w:rsidRDefault="00654867" w:rsidP="00654867"/>
    <w:p w14:paraId="582DBD1E" w14:textId="77777777" w:rsidR="00654867" w:rsidRPr="00654867" w:rsidRDefault="00654867" w:rsidP="00654867">
      <w:r w:rsidRPr="00654867">
        <w:rPr>
          <w:iCs/>
        </w:rPr>
        <w:t>Ключевые слова:</w:t>
      </w:r>
      <w:r w:rsidRPr="00654867">
        <w:rPr>
          <w:i/>
          <w:iCs/>
        </w:rPr>
        <w:t xml:space="preserve"> </w:t>
      </w:r>
      <w:r w:rsidRPr="00654867">
        <w:t xml:space="preserve">волоконно-оптические линии связи, атомные часы, водородный стандарт частоты, ортометрическая высота, гравитационное смещение частоты, относительная разность частот, передача частоты, фазовое </w:t>
      </w:r>
      <w:proofErr w:type="spellStart"/>
      <w:r w:rsidRPr="00654867">
        <w:t>компарирование</w:t>
      </w:r>
      <w:proofErr w:type="spellEnd"/>
    </w:p>
    <w:p w14:paraId="6DBCFFA3" w14:textId="77777777" w:rsidR="00654867" w:rsidRPr="00654867" w:rsidRDefault="00654867" w:rsidP="00654867"/>
    <w:p w14:paraId="06A804F5" w14:textId="77777777" w:rsidR="00654867" w:rsidRPr="00654867" w:rsidRDefault="00654867" w:rsidP="00654867">
      <w:pPr>
        <w:rPr>
          <w:lang w:val="en-US"/>
        </w:rPr>
      </w:pPr>
      <w:r w:rsidRPr="00654867">
        <w:t>СПИСОК</w:t>
      </w:r>
      <w:r w:rsidRPr="00654867">
        <w:rPr>
          <w:lang w:val="en-US"/>
        </w:rPr>
        <w:t xml:space="preserve"> </w:t>
      </w:r>
      <w:r w:rsidRPr="00654867">
        <w:t>ЛИТЕРАТУРЫ</w:t>
      </w:r>
      <w:r w:rsidRPr="00654867">
        <w:rPr>
          <w:lang w:val="en-US"/>
        </w:rPr>
        <w:t xml:space="preserve"> </w:t>
      </w:r>
    </w:p>
    <w:p w14:paraId="76D2DE7A" w14:textId="77777777" w:rsidR="00654867" w:rsidRPr="00654867" w:rsidRDefault="00654867" w:rsidP="00654867">
      <w:pPr>
        <w:rPr>
          <w:lang w:val="en-US"/>
        </w:rPr>
      </w:pPr>
      <w:r w:rsidRPr="00654867">
        <w:rPr>
          <w:lang w:val="en-US"/>
        </w:rPr>
        <w:t xml:space="preserve">1. Pound R.V., </w:t>
      </w:r>
      <w:proofErr w:type="spellStart"/>
      <w:r w:rsidRPr="00654867">
        <w:rPr>
          <w:lang w:val="en-US"/>
        </w:rPr>
        <w:t>Rebka</w:t>
      </w:r>
      <w:proofErr w:type="spellEnd"/>
      <w:r w:rsidRPr="00654867">
        <w:rPr>
          <w:lang w:val="en-US"/>
        </w:rPr>
        <w:t> Jr. G.A. Gravitational red-shift in nuclear resonance // Physical Review Letters. – 1959. – Vol. 3 (9). – P. 439–441.</w:t>
      </w:r>
    </w:p>
    <w:p w14:paraId="12ADE65C" w14:textId="77777777" w:rsidR="00654867" w:rsidRPr="00654867" w:rsidRDefault="00654867" w:rsidP="00654867">
      <w:pPr>
        <w:rPr>
          <w:lang w:val="en-US"/>
        </w:rPr>
      </w:pPr>
      <w:r w:rsidRPr="00654867">
        <w:rPr>
          <w:lang w:val="en-US"/>
        </w:rPr>
        <w:t xml:space="preserve">2. Pound R.V., </w:t>
      </w:r>
      <w:proofErr w:type="spellStart"/>
      <w:r w:rsidRPr="00654867">
        <w:rPr>
          <w:lang w:val="en-US"/>
        </w:rPr>
        <w:t>Rebka</w:t>
      </w:r>
      <w:proofErr w:type="spellEnd"/>
      <w:r w:rsidRPr="00654867">
        <w:rPr>
          <w:lang w:val="en-US"/>
        </w:rPr>
        <w:t> Jr. G.A. Apparent weight of photons // Physical Review Letters. – 1960. – Vol. 4 (7). – P. 337–341.</w:t>
      </w:r>
    </w:p>
    <w:p w14:paraId="346B0A99" w14:textId="77777777" w:rsidR="00654867" w:rsidRPr="00654867" w:rsidRDefault="00654867" w:rsidP="00654867">
      <w:pPr>
        <w:rPr>
          <w:lang w:val="en-US"/>
        </w:rPr>
      </w:pPr>
      <w:r w:rsidRPr="00654867">
        <w:rPr>
          <w:lang w:val="en-US"/>
        </w:rPr>
        <w:t>3. Pound R.V., Snider J.L. Effect of gravity on nuclear resonance // Physical Review Letters. – 1964. – Vol. 13 (18). – P. 539–540.</w:t>
      </w:r>
    </w:p>
    <w:p w14:paraId="09826BBF" w14:textId="77777777" w:rsidR="00654867" w:rsidRPr="00654867" w:rsidRDefault="00654867" w:rsidP="00654867">
      <w:pPr>
        <w:rPr>
          <w:lang w:val="en-US"/>
        </w:rPr>
      </w:pPr>
      <w:r w:rsidRPr="00654867">
        <w:rPr>
          <w:lang w:val="en-US"/>
        </w:rPr>
        <w:t>4. Ashby N. Relativity in the global positioning system // Living Reviews in Relativity. – 2003. – Vol. 6. – Art. 1. – P. 1–42. – DOI: 10.12942/lrr-2003-1.</w:t>
      </w:r>
    </w:p>
    <w:p w14:paraId="6B6C41E5" w14:textId="77777777" w:rsidR="00654867" w:rsidRPr="00654867" w:rsidRDefault="00654867" w:rsidP="00654867">
      <w:pPr>
        <w:rPr>
          <w:lang w:val="en-US"/>
        </w:rPr>
      </w:pPr>
      <w:r w:rsidRPr="00654867">
        <w:rPr>
          <w:lang w:val="en-US"/>
        </w:rPr>
        <w:t>5. Test of general relativity by a pair of transportable optical lattice clocks / M. Takamoto, I. Ushijima, N. Ohmae, T. Yahagi, K. </w:t>
      </w:r>
      <w:proofErr w:type="spellStart"/>
      <w:r w:rsidRPr="00654867">
        <w:rPr>
          <w:lang w:val="en-US"/>
        </w:rPr>
        <w:t>Kokado</w:t>
      </w:r>
      <w:proofErr w:type="spellEnd"/>
      <w:r w:rsidRPr="00654867">
        <w:rPr>
          <w:lang w:val="en-US"/>
        </w:rPr>
        <w:t>, H. Shinkai, H. Katori // Nature Photonics. – 2020. – Vol. 14 (7). – P. 411–415. – DOI: 10.1038/s41566-020-0619-8.</w:t>
      </w:r>
    </w:p>
    <w:p w14:paraId="3328E148" w14:textId="77777777" w:rsidR="00654867" w:rsidRPr="00654867" w:rsidRDefault="00654867" w:rsidP="00654867">
      <w:pPr>
        <w:rPr>
          <w:lang w:val="en-US"/>
        </w:rPr>
      </w:pPr>
      <w:r w:rsidRPr="00654867">
        <w:rPr>
          <w:lang w:val="en-US"/>
        </w:rPr>
        <w:t xml:space="preserve">6. Real-time </w:t>
      </w:r>
      <w:proofErr w:type="spellStart"/>
      <w:r w:rsidRPr="00654867">
        <w:rPr>
          <w:lang w:val="en-US"/>
        </w:rPr>
        <w:t>geopotentiometry</w:t>
      </w:r>
      <w:proofErr w:type="spellEnd"/>
      <w:r w:rsidRPr="00654867">
        <w:rPr>
          <w:lang w:val="en-US"/>
        </w:rPr>
        <w:t xml:space="preserve"> with synchronously linked optical lattice clocks / T. Takano, M. Takamoto, I. Ushijima, N. Ohmae, T. </w:t>
      </w:r>
      <w:proofErr w:type="spellStart"/>
      <w:r w:rsidRPr="00654867">
        <w:rPr>
          <w:lang w:val="en-US"/>
        </w:rPr>
        <w:t>Akatsuka</w:t>
      </w:r>
      <w:proofErr w:type="spellEnd"/>
      <w:r w:rsidRPr="00654867">
        <w:rPr>
          <w:lang w:val="en-US"/>
        </w:rPr>
        <w:t>, A. Yamaguchi, Y. </w:t>
      </w:r>
      <w:proofErr w:type="spellStart"/>
      <w:r w:rsidRPr="00654867">
        <w:rPr>
          <w:lang w:val="en-US"/>
        </w:rPr>
        <w:t>Kuroishi</w:t>
      </w:r>
      <w:proofErr w:type="spellEnd"/>
      <w:r w:rsidRPr="00654867">
        <w:rPr>
          <w:lang w:val="en-US"/>
        </w:rPr>
        <w:t>, H. </w:t>
      </w:r>
      <w:proofErr w:type="spellStart"/>
      <w:r w:rsidRPr="00654867">
        <w:rPr>
          <w:lang w:val="en-US"/>
        </w:rPr>
        <w:t>Munekane</w:t>
      </w:r>
      <w:proofErr w:type="spellEnd"/>
      <w:r w:rsidRPr="00654867">
        <w:rPr>
          <w:lang w:val="en-US"/>
        </w:rPr>
        <w:t xml:space="preserve">, B. Miyahara, H. Katori. – </w:t>
      </w:r>
      <w:proofErr w:type="spellStart"/>
      <w:r w:rsidRPr="00654867">
        <w:rPr>
          <w:lang w:val="en-US"/>
        </w:rPr>
        <w:t>ArXiv</w:t>
      </w:r>
      <w:proofErr w:type="spellEnd"/>
      <w:r w:rsidRPr="00654867">
        <w:rPr>
          <w:lang w:val="en-US"/>
        </w:rPr>
        <w:t xml:space="preserve"> preprint. – URL: https://arxiv.org/pdf/1608.07650 (accessed: 28.11.2024).</w:t>
      </w:r>
    </w:p>
    <w:p w14:paraId="425760FF" w14:textId="77777777" w:rsidR="00654867" w:rsidRPr="00654867" w:rsidRDefault="00654867" w:rsidP="00654867">
      <w:pPr>
        <w:rPr>
          <w:lang w:val="en-US"/>
        </w:rPr>
      </w:pPr>
      <w:r w:rsidRPr="00654867">
        <w:rPr>
          <w:lang w:val="en-US"/>
        </w:rPr>
        <w:t>7. Delivery of high-stability optical and microwave frequency standards over an optical fiber network / J. Ye, J.-L. Peng, R.J. Jones, K.W. Holman, J.L. Hall, D.J. Jones, S.A. </w:t>
      </w:r>
      <w:proofErr w:type="spellStart"/>
      <w:r w:rsidRPr="00654867">
        <w:rPr>
          <w:lang w:val="en-US"/>
        </w:rPr>
        <w:t>Diddams</w:t>
      </w:r>
      <w:proofErr w:type="spellEnd"/>
      <w:r w:rsidRPr="00654867">
        <w:rPr>
          <w:lang w:val="en-US"/>
        </w:rPr>
        <w:t>, J. Kitching, S. Bize, J.C. Bergquist // Journal of the Optical Society of America B. – 2003. – Vol. 20 (7). – P. 1459–1467.</w:t>
      </w:r>
    </w:p>
    <w:p w14:paraId="2D30E84F" w14:textId="77777777" w:rsidR="00654867" w:rsidRPr="00654867" w:rsidRDefault="00654867" w:rsidP="00654867">
      <w:pPr>
        <w:rPr>
          <w:lang w:val="en-US"/>
        </w:rPr>
      </w:pPr>
      <w:r w:rsidRPr="00654867">
        <w:rPr>
          <w:lang w:val="en-US"/>
        </w:rPr>
        <w:t>8. Geopotential measurements with synchronously linked optical lattice clocks / T. Takano, M. Takamoto, I. Ushijima, N. Ohmae, T. </w:t>
      </w:r>
      <w:proofErr w:type="spellStart"/>
      <w:r w:rsidRPr="00654867">
        <w:rPr>
          <w:lang w:val="en-US"/>
        </w:rPr>
        <w:t>Akatsuka</w:t>
      </w:r>
      <w:proofErr w:type="spellEnd"/>
      <w:r w:rsidRPr="00654867">
        <w:rPr>
          <w:lang w:val="en-US"/>
        </w:rPr>
        <w:t>, A. Yamaguchi, Y. </w:t>
      </w:r>
      <w:proofErr w:type="spellStart"/>
      <w:r w:rsidRPr="00654867">
        <w:rPr>
          <w:lang w:val="en-US"/>
        </w:rPr>
        <w:t>Kuroishi</w:t>
      </w:r>
      <w:proofErr w:type="spellEnd"/>
      <w:r w:rsidRPr="00654867">
        <w:rPr>
          <w:lang w:val="en-US"/>
        </w:rPr>
        <w:t>, H. </w:t>
      </w:r>
      <w:proofErr w:type="spellStart"/>
      <w:r w:rsidRPr="00654867">
        <w:rPr>
          <w:lang w:val="en-US"/>
        </w:rPr>
        <w:t>Munekane</w:t>
      </w:r>
      <w:proofErr w:type="spellEnd"/>
      <w:r w:rsidRPr="00654867">
        <w:rPr>
          <w:lang w:val="en-US"/>
        </w:rPr>
        <w:t>, B. Miyahara, H. Katori // Nature Photonics. – 2016. – Vol. 10. – P. 662–666. – DOI: 10.1038/nphoton.2016.159.</w:t>
      </w:r>
    </w:p>
    <w:p w14:paraId="484CF817" w14:textId="77777777" w:rsidR="00654867" w:rsidRPr="00654867" w:rsidRDefault="00654867" w:rsidP="00654867">
      <w:pPr>
        <w:rPr>
          <w:lang w:val="en-US"/>
        </w:rPr>
      </w:pPr>
      <w:r w:rsidRPr="00654867">
        <w:rPr>
          <w:lang w:val="en-US"/>
        </w:rPr>
        <w:t>9. Geopotential difference measurement using two transportable optical clocks’ frequency comparisons / D. Liu, L. Wu, Ch. Xiong, L. Bao // Remote Sensing. – 2024. – Vol. 16. – P. 2462–2477.</w:t>
      </w:r>
    </w:p>
    <w:p w14:paraId="4BD65895" w14:textId="77777777" w:rsidR="00654867" w:rsidRPr="00654867" w:rsidRDefault="00654867" w:rsidP="00654867">
      <w:pPr>
        <w:rPr>
          <w:lang w:val="en-US"/>
        </w:rPr>
      </w:pPr>
      <w:r w:rsidRPr="00654867">
        <w:rPr>
          <w:lang w:val="en-US"/>
        </w:rPr>
        <w:t>10. Geodesy and metrology with a transportable optical clock / J. </w:t>
      </w:r>
      <w:proofErr w:type="spellStart"/>
      <w:r w:rsidRPr="00654867">
        <w:rPr>
          <w:lang w:val="en-US"/>
        </w:rPr>
        <w:t>Grotti</w:t>
      </w:r>
      <w:proofErr w:type="spellEnd"/>
      <w:r w:rsidRPr="00654867">
        <w:rPr>
          <w:lang w:val="en-US"/>
        </w:rPr>
        <w:t>, S. Koller, S. Vogt, et al. // Nature Physics. – 2018. – Vol. 14. – P. 437–441. – DOI: 10.1038/s41567-017-0042-3.</w:t>
      </w:r>
    </w:p>
    <w:p w14:paraId="791117E1" w14:textId="77777777" w:rsidR="00654867" w:rsidRPr="00654867" w:rsidRDefault="00654867" w:rsidP="00654867">
      <w:pPr>
        <w:rPr>
          <w:lang w:val="en-US"/>
        </w:rPr>
      </w:pPr>
      <w:r w:rsidRPr="00654867">
        <w:rPr>
          <w:lang w:val="en-US"/>
        </w:rPr>
        <w:t>11. A clock network for geodesy and fundamental science / C. </w:t>
      </w:r>
      <w:proofErr w:type="spellStart"/>
      <w:r w:rsidRPr="00654867">
        <w:rPr>
          <w:lang w:val="en-US"/>
        </w:rPr>
        <w:t>Lisdat</w:t>
      </w:r>
      <w:proofErr w:type="spellEnd"/>
      <w:r w:rsidRPr="00654867">
        <w:rPr>
          <w:lang w:val="en-US"/>
        </w:rPr>
        <w:t>, G. Grosche, N. Quintin, et al. // Nature Communications. – 2015. – Vol. 7. – P. 1038–1051. – DOI: 10.1038/ncomms12443.</w:t>
      </w:r>
    </w:p>
    <w:p w14:paraId="1FCE0515" w14:textId="77777777" w:rsidR="00654867" w:rsidRPr="00654867" w:rsidRDefault="00654867" w:rsidP="00654867">
      <w:pPr>
        <w:rPr>
          <w:lang w:val="en-US"/>
        </w:rPr>
      </w:pPr>
      <w:r w:rsidRPr="00654867">
        <w:rPr>
          <w:lang w:val="en-US"/>
        </w:rPr>
        <w:t>12. High-accuracy coherent optical frequency transfer over a doubled 642-km fiber link / D. </w:t>
      </w:r>
      <w:proofErr w:type="spellStart"/>
      <w:r w:rsidRPr="00654867">
        <w:rPr>
          <w:lang w:val="en-US"/>
        </w:rPr>
        <w:t>Calonico</w:t>
      </w:r>
      <w:proofErr w:type="spellEnd"/>
      <w:r w:rsidRPr="00654867">
        <w:rPr>
          <w:lang w:val="en-US"/>
        </w:rPr>
        <w:t>, E.K. </w:t>
      </w:r>
      <w:proofErr w:type="spellStart"/>
      <w:r w:rsidRPr="00654867">
        <w:rPr>
          <w:lang w:val="en-US"/>
        </w:rPr>
        <w:t>Bertacco</w:t>
      </w:r>
      <w:proofErr w:type="spellEnd"/>
      <w:r w:rsidRPr="00654867">
        <w:rPr>
          <w:lang w:val="en-US"/>
        </w:rPr>
        <w:t>, C.E. </w:t>
      </w:r>
      <w:proofErr w:type="spellStart"/>
      <w:r w:rsidRPr="00654867">
        <w:rPr>
          <w:lang w:val="en-US"/>
        </w:rPr>
        <w:t>Calosso</w:t>
      </w:r>
      <w:proofErr w:type="spellEnd"/>
      <w:r w:rsidRPr="00654867">
        <w:rPr>
          <w:lang w:val="en-US"/>
        </w:rPr>
        <w:t>, C. </w:t>
      </w:r>
      <w:proofErr w:type="spellStart"/>
      <w:r w:rsidRPr="00654867">
        <w:rPr>
          <w:lang w:val="en-US"/>
        </w:rPr>
        <w:t>Clivati</w:t>
      </w:r>
      <w:proofErr w:type="spellEnd"/>
      <w:r w:rsidRPr="00654867">
        <w:rPr>
          <w:lang w:val="en-US"/>
        </w:rPr>
        <w:t>, G.A. Costanzo, M. </w:t>
      </w:r>
      <w:proofErr w:type="spellStart"/>
      <w:r w:rsidRPr="00654867">
        <w:rPr>
          <w:lang w:val="en-US"/>
        </w:rPr>
        <w:t>Frittelli</w:t>
      </w:r>
      <w:proofErr w:type="spellEnd"/>
      <w:r w:rsidRPr="00654867">
        <w:rPr>
          <w:lang w:val="en-US"/>
        </w:rPr>
        <w:t>, A. </w:t>
      </w:r>
      <w:proofErr w:type="spellStart"/>
      <w:r w:rsidRPr="00654867">
        <w:rPr>
          <w:lang w:val="en-US"/>
        </w:rPr>
        <w:t>Godone</w:t>
      </w:r>
      <w:proofErr w:type="spellEnd"/>
      <w:r w:rsidRPr="00654867">
        <w:rPr>
          <w:lang w:val="en-US"/>
        </w:rPr>
        <w:t>, A. Mura, N. Poli, D.V. </w:t>
      </w:r>
      <w:proofErr w:type="spellStart"/>
      <w:r w:rsidRPr="00654867">
        <w:rPr>
          <w:lang w:val="en-US"/>
        </w:rPr>
        <w:t>Sutyrin</w:t>
      </w:r>
      <w:proofErr w:type="spellEnd"/>
      <w:r w:rsidRPr="00654867">
        <w:rPr>
          <w:lang w:val="en-US"/>
        </w:rPr>
        <w:t>, G. Tino, M.E. Zucco, F. Levi // Applied Physics B. – 2014. – Vol. 117. – P. 979–986.</w:t>
      </w:r>
    </w:p>
    <w:p w14:paraId="3DA5B14C" w14:textId="77777777" w:rsidR="00654867" w:rsidRPr="00654867" w:rsidRDefault="00654867" w:rsidP="00654867">
      <w:r w:rsidRPr="00654867">
        <w:lastRenderedPageBreak/>
        <w:t>13. Фатеев В.Ф., Рыбаков Е.А. Экспериментальная проверка квантового нивелира на мобильных квантовых часах // Доклады Российской академии наук. Физика, технические науки. – 2021. – Т. 496. – С. 41–44. – DOI: 10.31857/S2686740020060097.</w:t>
      </w:r>
    </w:p>
    <w:p w14:paraId="188F9311" w14:textId="77777777" w:rsidR="00654867" w:rsidRPr="00654867" w:rsidRDefault="00654867" w:rsidP="00654867">
      <w:r w:rsidRPr="00654867">
        <w:t>14. Фатеев В.Ф. Релятивистская теория и применение квантового нивелира и сети «Квантовый футшток» // Альманах современной метрологии. – 2020. – № 3. – С. 11–52.</w:t>
      </w:r>
    </w:p>
    <w:p w14:paraId="5709C093" w14:textId="77777777" w:rsidR="00654867" w:rsidRPr="00654867" w:rsidRDefault="00654867" w:rsidP="00654867">
      <w:r w:rsidRPr="00654867">
        <w:t>15. Воскобойников Ю.Е. Частотная модель сглаживающего кубического сплайна и ее характеристики // Современные наукоемкие технологии. – 2020. – № 5-1. – С. 18–23.</w:t>
      </w:r>
    </w:p>
    <w:p w14:paraId="2C2DB998" w14:textId="77777777" w:rsidR="00654867" w:rsidRPr="00654867" w:rsidRDefault="00654867" w:rsidP="00654867"/>
    <w:p w14:paraId="7135CF29" w14:textId="77777777" w:rsidR="00654867" w:rsidRPr="00654867" w:rsidRDefault="00654867" w:rsidP="00654867">
      <w:pPr>
        <w:rPr>
          <w:lang w:val="en-US"/>
        </w:rPr>
      </w:pPr>
      <w:r w:rsidRPr="00654867">
        <w:t>Дата</w:t>
      </w:r>
      <w:r w:rsidRPr="00654867">
        <w:rPr>
          <w:lang w:val="en-US"/>
        </w:rPr>
        <w:t xml:space="preserve"> </w:t>
      </w:r>
      <w:r w:rsidRPr="00654867">
        <w:t>поступления</w:t>
      </w:r>
      <w:r w:rsidRPr="00654867">
        <w:rPr>
          <w:lang w:val="en-US"/>
        </w:rPr>
        <w:t xml:space="preserve">: </w:t>
      </w:r>
    </w:p>
    <w:p w14:paraId="38595B05" w14:textId="77777777" w:rsidR="00654867" w:rsidRPr="00654867" w:rsidRDefault="00654867" w:rsidP="00654867">
      <w:pPr>
        <w:rPr>
          <w:lang w:val="en-US"/>
        </w:rPr>
      </w:pPr>
      <w:r w:rsidRPr="00654867">
        <w:rPr>
          <w:lang w:val="en-US"/>
        </w:rPr>
        <w:t>29.08.2024</w:t>
      </w:r>
    </w:p>
    <w:p w14:paraId="5705A3DC" w14:textId="77777777" w:rsidR="00654867" w:rsidRPr="00654867" w:rsidRDefault="00654867" w:rsidP="00654867">
      <w:pPr>
        <w:rPr>
          <w:lang w:val="en-US"/>
        </w:rPr>
      </w:pPr>
    </w:p>
    <w:p w14:paraId="0E6C0EFC" w14:textId="77777777" w:rsidR="00654867" w:rsidRPr="00654867" w:rsidRDefault="00654867" w:rsidP="00654867">
      <w:pPr>
        <w:rPr>
          <w:lang w:val="en-US"/>
        </w:rPr>
      </w:pPr>
    </w:p>
    <w:p w14:paraId="628787C7" w14:textId="77777777" w:rsidR="00654867" w:rsidRPr="00654867" w:rsidRDefault="00654867" w:rsidP="00654867">
      <w:pPr>
        <w:rPr>
          <w:lang w:val="en-US"/>
        </w:rPr>
      </w:pPr>
      <w:r w:rsidRPr="00654867">
        <w:rPr>
          <w:lang w:val="en-US"/>
        </w:rPr>
        <w:t>ELECTRONICS, PHOTONICS, INSTRUMENT MAKING AND COMMUNICATIONS</w:t>
      </w:r>
    </w:p>
    <w:p w14:paraId="0470B9E9" w14:textId="77777777" w:rsidR="00654867" w:rsidRPr="00654867" w:rsidRDefault="00654867" w:rsidP="00654867">
      <w:pPr>
        <w:rPr>
          <w:lang w:val="en-US"/>
        </w:rPr>
      </w:pPr>
    </w:p>
    <w:p w14:paraId="7398C03C" w14:textId="77777777" w:rsidR="00654867" w:rsidRPr="00654867" w:rsidRDefault="00654867" w:rsidP="00654867">
      <w:pPr>
        <w:rPr>
          <w:lang w:val="en-US"/>
        </w:rPr>
      </w:pPr>
      <w:r w:rsidRPr="00654867">
        <w:rPr>
          <w:vertAlign w:val="superscript"/>
          <w:lang w:val="en-US"/>
        </w:rPr>
        <w:t>1,2</w:t>
      </w:r>
      <w:r w:rsidRPr="00654867">
        <w:rPr>
          <w:lang w:val="en-US"/>
        </w:rPr>
        <w:t xml:space="preserve">Dmitriev Alexandr K., </w:t>
      </w:r>
      <w:r w:rsidRPr="00654867">
        <w:rPr>
          <w:vertAlign w:val="superscript"/>
          <w:lang w:val="en-US"/>
        </w:rPr>
        <w:t>1</w:t>
      </w:r>
      <w:r w:rsidRPr="00654867">
        <w:rPr>
          <w:lang w:val="en-US"/>
        </w:rPr>
        <w:t xml:space="preserve">Karpik Alexander P., </w:t>
      </w:r>
      <w:r w:rsidRPr="00654867">
        <w:rPr>
          <w:vertAlign w:val="superscript"/>
          <w:lang w:val="en-US"/>
        </w:rPr>
        <w:t>1,2,3</w:t>
      </w:r>
      <w:r w:rsidRPr="00654867">
        <w:rPr>
          <w:lang w:val="en-US"/>
        </w:rPr>
        <w:t xml:space="preserve">Tolstikov Alexsander S., </w:t>
      </w:r>
      <w:r w:rsidRPr="00654867">
        <w:rPr>
          <w:vertAlign w:val="superscript"/>
          <w:lang w:val="en-US"/>
        </w:rPr>
        <w:t>1,2</w:t>
      </w:r>
      <w:r w:rsidRPr="00654867">
        <w:rPr>
          <w:lang w:val="en-US"/>
        </w:rPr>
        <w:t xml:space="preserve">Golovin Nickolai N., </w:t>
      </w:r>
      <w:r w:rsidRPr="00654867">
        <w:rPr>
          <w:vertAlign w:val="superscript"/>
          <w:lang w:val="en-US"/>
        </w:rPr>
        <w:t>1,2</w:t>
      </w:r>
      <w:r w:rsidRPr="00654867">
        <w:rPr>
          <w:lang w:val="en-US"/>
        </w:rPr>
        <w:t xml:space="preserve">Savinov Konstantin N., </w:t>
      </w:r>
      <w:r w:rsidRPr="00654867">
        <w:rPr>
          <w:vertAlign w:val="superscript"/>
          <w:lang w:val="en-US"/>
        </w:rPr>
        <w:t>1</w:t>
      </w:r>
      <w:r w:rsidRPr="00654867">
        <w:rPr>
          <w:lang w:val="en-US"/>
        </w:rPr>
        <w:t>Boldyrev Vyacheslav S.,</w:t>
      </w:r>
      <w:r w:rsidRPr="00654867">
        <w:rPr>
          <w:vertAlign w:val="superscript"/>
          <w:lang w:val="en-US"/>
        </w:rPr>
        <w:t xml:space="preserve"> 3</w:t>
      </w:r>
      <w:r w:rsidRPr="00654867">
        <w:rPr>
          <w:lang w:val="en-US"/>
        </w:rPr>
        <w:t xml:space="preserve">Gusar Dmitry F., </w:t>
      </w:r>
      <w:r w:rsidRPr="00654867">
        <w:rPr>
          <w:vertAlign w:val="superscript"/>
          <w:lang w:val="en-US"/>
        </w:rPr>
        <w:t>1,3</w:t>
      </w:r>
      <w:r w:rsidRPr="00654867">
        <w:rPr>
          <w:lang w:val="en-US"/>
        </w:rPr>
        <w:t xml:space="preserve">Alekseytsev Sergey A., </w:t>
      </w:r>
      <w:r w:rsidRPr="00654867">
        <w:rPr>
          <w:vertAlign w:val="superscript"/>
          <w:lang w:val="en-US"/>
        </w:rPr>
        <w:t>3</w:t>
      </w:r>
      <w:r w:rsidRPr="00654867">
        <w:rPr>
          <w:lang w:val="en-US"/>
        </w:rPr>
        <w:t xml:space="preserve">Tomilov Andrei S., </w:t>
      </w:r>
      <w:r w:rsidRPr="00654867">
        <w:rPr>
          <w:vertAlign w:val="superscript"/>
          <w:lang w:val="en-US"/>
        </w:rPr>
        <w:t>4</w:t>
      </w:r>
      <w:r w:rsidRPr="00654867">
        <w:rPr>
          <w:lang w:val="en-US"/>
        </w:rPr>
        <w:t>Ivanenko Aleksey V.</w:t>
      </w:r>
    </w:p>
    <w:p w14:paraId="4613BE86" w14:textId="77777777" w:rsidR="00654867" w:rsidRPr="00654867" w:rsidRDefault="00654867" w:rsidP="00654867">
      <w:pPr>
        <w:rPr>
          <w:lang w:val="en-US"/>
        </w:rPr>
      </w:pPr>
    </w:p>
    <w:p w14:paraId="7E80F6EA" w14:textId="77777777" w:rsidR="00654867" w:rsidRPr="00654867" w:rsidRDefault="00654867" w:rsidP="00654867">
      <w:pPr>
        <w:rPr>
          <w:lang w:val="en-US"/>
        </w:rPr>
      </w:pPr>
    </w:p>
    <w:p w14:paraId="348D5FDA" w14:textId="77777777" w:rsidR="00654867" w:rsidRPr="00654867" w:rsidRDefault="00654867" w:rsidP="00654867">
      <w:pPr>
        <w:rPr>
          <w:lang w:val="en-US"/>
        </w:rPr>
      </w:pPr>
      <w:r w:rsidRPr="00654867">
        <w:rPr>
          <w:vertAlign w:val="superscript"/>
          <w:lang w:val="en-US"/>
        </w:rPr>
        <w:t>1</w:t>
      </w:r>
      <w:r w:rsidRPr="00654867">
        <w:rPr>
          <w:lang w:val="en-US"/>
        </w:rPr>
        <w:t xml:space="preserve"> Siberian State University of Geosystems and Technologies</w:t>
      </w:r>
    </w:p>
    <w:p w14:paraId="2EA2F6F4" w14:textId="77777777" w:rsidR="00654867" w:rsidRPr="00654867" w:rsidRDefault="00654867" w:rsidP="00654867">
      <w:pPr>
        <w:rPr>
          <w:lang w:val="en-US"/>
        </w:rPr>
      </w:pPr>
      <w:r w:rsidRPr="00654867">
        <w:rPr>
          <w:lang w:val="en-US"/>
        </w:rPr>
        <w:t>Novosibirsk, Russian Federation</w:t>
      </w:r>
    </w:p>
    <w:p w14:paraId="3CE8B06E" w14:textId="77777777" w:rsidR="00654867" w:rsidRPr="00654867" w:rsidRDefault="00654867" w:rsidP="00654867">
      <w:pPr>
        <w:rPr>
          <w:iCs/>
          <w:lang w:val="en-US"/>
        </w:rPr>
      </w:pPr>
    </w:p>
    <w:p w14:paraId="45C531DE" w14:textId="77777777" w:rsidR="00654867" w:rsidRPr="00654867" w:rsidRDefault="00654867" w:rsidP="00654867">
      <w:pPr>
        <w:rPr>
          <w:iCs/>
          <w:lang w:val="en-US"/>
        </w:rPr>
      </w:pPr>
      <w:r w:rsidRPr="00654867">
        <w:rPr>
          <w:iCs/>
          <w:vertAlign w:val="superscript"/>
          <w:lang w:val="en-US"/>
        </w:rPr>
        <w:t xml:space="preserve">2 </w:t>
      </w:r>
      <w:r w:rsidRPr="00654867">
        <w:rPr>
          <w:iCs/>
          <w:lang w:val="en-US"/>
        </w:rPr>
        <w:t>Novosibirsk State Technical University</w:t>
      </w:r>
    </w:p>
    <w:p w14:paraId="3916FD8C" w14:textId="77777777" w:rsidR="00654867" w:rsidRPr="00654867" w:rsidRDefault="00654867" w:rsidP="00654867">
      <w:pPr>
        <w:rPr>
          <w:lang w:val="en-US"/>
        </w:rPr>
      </w:pPr>
      <w:r w:rsidRPr="00654867">
        <w:rPr>
          <w:iCs/>
          <w:lang w:val="en-US"/>
        </w:rPr>
        <w:t>Novosibirsk, Russian Federation</w:t>
      </w:r>
    </w:p>
    <w:p w14:paraId="4209ACEA" w14:textId="77777777" w:rsidR="00654867" w:rsidRPr="00654867" w:rsidRDefault="00654867" w:rsidP="00654867">
      <w:pPr>
        <w:rPr>
          <w:lang w:val="en-US"/>
        </w:rPr>
      </w:pPr>
    </w:p>
    <w:p w14:paraId="083B6AAC" w14:textId="77777777" w:rsidR="00654867" w:rsidRPr="00654867" w:rsidRDefault="00654867" w:rsidP="00654867">
      <w:pPr>
        <w:rPr>
          <w:iCs/>
          <w:lang w:val="en-US"/>
        </w:rPr>
      </w:pPr>
      <w:r w:rsidRPr="00654867">
        <w:rPr>
          <w:vertAlign w:val="superscript"/>
          <w:lang w:val="en-US"/>
        </w:rPr>
        <w:t xml:space="preserve">3 </w:t>
      </w:r>
      <w:r w:rsidRPr="00654867">
        <w:rPr>
          <w:iCs/>
          <w:lang w:val="en-US"/>
        </w:rPr>
        <w:t>West Siberian Branch of the Russian Metrological Institute of Technical Physics and Radio</w:t>
      </w:r>
    </w:p>
    <w:p w14:paraId="6A77FDE8" w14:textId="77777777" w:rsidR="00654867" w:rsidRPr="00654867" w:rsidRDefault="00654867" w:rsidP="00654867">
      <w:pPr>
        <w:rPr>
          <w:iCs/>
          <w:lang w:val="en-US"/>
        </w:rPr>
      </w:pPr>
      <w:r w:rsidRPr="00654867">
        <w:rPr>
          <w:iCs/>
          <w:lang w:val="en-US"/>
        </w:rPr>
        <w:t>Engineering</w:t>
      </w:r>
    </w:p>
    <w:p w14:paraId="18549AAE" w14:textId="77777777" w:rsidR="00654867" w:rsidRPr="00654867" w:rsidRDefault="00654867" w:rsidP="00654867">
      <w:pPr>
        <w:rPr>
          <w:lang w:val="en-US"/>
        </w:rPr>
      </w:pPr>
      <w:r w:rsidRPr="00654867">
        <w:rPr>
          <w:iCs/>
          <w:lang w:val="en-US"/>
        </w:rPr>
        <w:t>Novosibirsk, Russian Federation</w:t>
      </w:r>
    </w:p>
    <w:p w14:paraId="00BEC02F" w14:textId="77777777" w:rsidR="00654867" w:rsidRPr="00654867" w:rsidRDefault="00654867" w:rsidP="00654867">
      <w:pPr>
        <w:rPr>
          <w:iCs/>
          <w:lang w:val="en-US"/>
        </w:rPr>
      </w:pPr>
      <w:r w:rsidRPr="00654867">
        <w:rPr>
          <w:vertAlign w:val="superscript"/>
          <w:lang w:val="en-US"/>
        </w:rPr>
        <w:t xml:space="preserve">4 </w:t>
      </w:r>
      <w:r w:rsidRPr="00654867">
        <w:rPr>
          <w:iCs/>
          <w:lang w:val="en-US"/>
        </w:rPr>
        <w:t>Novosibirsk State University</w:t>
      </w:r>
    </w:p>
    <w:p w14:paraId="30DF7CAE" w14:textId="77777777" w:rsidR="00654867" w:rsidRPr="00654867" w:rsidRDefault="00654867" w:rsidP="00654867">
      <w:pPr>
        <w:rPr>
          <w:lang w:val="en-US"/>
        </w:rPr>
      </w:pPr>
      <w:r w:rsidRPr="00654867">
        <w:rPr>
          <w:iCs/>
          <w:lang w:val="en-US"/>
        </w:rPr>
        <w:t>Novosibirsk, Russian Federation</w:t>
      </w:r>
    </w:p>
    <w:p w14:paraId="08BEDC22" w14:textId="77777777" w:rsidR="00654867" w:rsidRPr="00654867" w:rsidRDefault="00654867" w:rsidP="00654867">
      <w:pPr>
        <w:rPr>
          <w:lang w:val="en-US"/>
        </w:rPr>
      </w:pPr>
    </w:p>
    <w:p w14:paraId="1D0FB6D1" w14:textId="77777777" w:rsidR="00654867" w:rsidRPr="00654867" w:rsidRDefault="00654867" w:rsidP="00654867">
      <w:pPr>
        <w:rPr>
          <w:b/>
          <w:lang w:val="en-US"/>
        </w:rPr>
      </w:pPr>
      <w:r w:rsidRPr="00654867">
        <w:rPr>
          <w:b/>
          <w:lang w:val="en-US"/>
        </w:rPr>
        <w:t xml:space="preserve">Dmitriev </w:t>
      </w:r>
    </w:p>
    <w:p w14:paraId="7EE5436E" w14:textId="77777777" w:rsidR="00654867" w:rsidRPr="00654867" w:rsidRDefault="00654867" w:rsidP="00654867">
      <w:pPr>
        <w:rPr>
          <w:iCs/>
          <w:lang w:val="en-US"/>
        </w:rPr>
      </w:pPr>
      <w:r w:rsidRPr="00654867">
        <w:rPr>
          <w:iCs/>
          <w:lang w:val="en-US"/>
        </w:rPr>
        <w:t xml:space="preserve">dmitriev@corp.nstu.ru </w:t>
      </w:r>
    </w:p>
    <w:p w14:paraId="3C58D0CE" w14:textId="77777777" w:rsidR="00654867" w:rsidRPr="00654867" w:rsidRDefault="00654867" w:rsidP="00654867">
      <w:r w:rsidRPr="00654867">
        <w:rPr>
          <w:lang w:val="en-US"/>
        </w:rPr>
        <w:t>ORCID</w:t>
      </w:r>
      <w:r w:rsidRPr="00654867">
        <w:t>: 0000-0002-8704-2531</w:t>
      </w:r>
    </w:p>
    <w:p w14:paraId="364F380B" w14:textId="77777777" w:rsidR="00654867" w:rsidRPr="00654867" w:rsidRDefault="00654867" w:rsidP="00654867">
      <w:pPr>
        <w:rPr>
          <w:b/>
        </w:rPr>
      </w:pPr>
    </w:p>
    <w:p w14:paraId="1825C33C" w14:textId="77777777" w:rsidR="00654867" w:rsidRPr="00654867" w:rsidRDefault="00654867" w:rsidP="00654867">
      <w:pPr>
        <w:rPr>
          <w:b/>
          <w:lang w:val="en-US"/>
        </w:rPr>
      </w:pPr>
      <w:r w:rsidRPr="00654867">
        <w:rPr>
          <w:b/>
          <w:lang w:val="en-US"/>
        </w:rPr>
        <w:t xml:space="preserve">Karpik </w:t>
      </w:r>
    </w:p>
    <w:p w14:paraId="7BBF81FA" w14:textId="77777777" w:rsidR="00654867" w:rsidRPr="00654867" w:rsidRDefault="00654867" w:rsidP="00654867">
      <w:pPr>
        <w:rPr>
          <w:iCs/>
          <w:lang w:val="en-US"/>
        </w:rPr>
      </w:pPr>
      <w:r w:rsidRPr="00654867">
        <w:rPr>
          <w:iCs/>
          <w:lang w:val="en-US"/>
        </w:rPr>
        <w:t>rector@ssga.ru</w:t>
      </w:r>
    </w:p>
    <w:p w14:paraId="7CEA41F6" w14:textId="77777777" w:rsidR="00654867" w:rsidRPr="00654867" w:rsidRDefault="00654867" w:rsidP="00654867">
      <w:pPr>
        <w:rPr>
          <w:lang w:val="en-US"/>
        </w:rPr>
      </w:pPr>
      <w:r w:rsidRPr="00654867">
        <w:rPr>
          <w:lang w:val="en-US"/>
        </w:rPr>
        <w:t>ORCID: 0000-0001-6657-2069</w:t>
      </w:r>
    </w:p>
    <w:p w14:paraId="41F17B2B" w14:textId="77777777" w:rsidR="00654867" w:rsidRPr="00654867" w:rsidRDefault="00654867" w:rsidP="00654867">
      <w:pPr>
        <w:rPr>
          <w:lang w:val="en-US"/>
        </w:rPr>
      </w:pPr>
    </w:p>
    <w:p w14:paraId="680F03C0" w14:textId="77777777" w:rsidR="00654867" w:rsidRPr="00654867" w:rsidRDefault="00654867" w:rsidP="00654867">
      <w:pPr>
        <w:rPr>
          <w:b/>
          <w:lang w:val="en-US"/>
        </w:rPr>
      </w:pPr>
      <w:proofErr w:type="spellStart"/>
      <w:r w:rsidRPr="00654867">
        <w:rPr>
          <w:b/>
          <w:lang w:val="en-US"/>
        </w:rPr>
        <w:t>Tolstikov</w:t>
      </w:r>
      <w:proofErr w:type="spellEnd"/>
      <w:r w:rsidRPr="00654867">
        <w:rPr>
          <w:b/>
          <w:lang w:val="en-US"/>
        </w:rPr>
        <w:t xml:space="preserve"> </w:t>
      </w:r>
    </w:p>
    <w:p w14:paraId="230FC281" w14:textId="77777777" w:rsidR="00654867" w:rsidRPr="00654867" w:rsidRDefault="00654867" w:rsidP="00654867">
      <w:pPr>
        <w:rPr>
          <w:lang w:val="en-US"/>
        </w:rPr>
      </w:pPr>
      <w:r w:rsidRPr="00654867">
        <w:rPr>
          <w:iCs/>
          <w:lang w:val="en-US"/>
        </w:rPr>
        <w:t>tolstikov@sniim.ru</w:t>
      </w:r>
    </w:p>
    <w:p w14:paraId="2EA59BF7" w14:textId="77777777" w:rsidR="00654867" w:rsidRPr="00654867" w:rsidRDefault="00654867" w:rsidP="00654867">
      <w:pPr>
        <w:rPr>
          <w:lang w:val="en-US"/>
        </w:rPr>
      </w:pPr>
      <w:r w:rsidRPr="00654867">
        <w:rPr>
          <w:lang w:val="en-US"/>
        </w:rPr>
        <w:t>ORCID: 0009-0009-8159-0068</w:t>
      </w:r>
    </w:p>
    <w:p w14:paraId="225D290D" w14:textId="77777777" w:rsidR="00654867" w:rsidRPr="00654867" w:rsidRDefault="00654867" w:rsidP="00654867">
      <w:pPr>
        <w:rPr>
          <w:lang w:val="en-US"/>
        </w:rPr>
      </w:pPr>
    </w:p>
    <w:p w14:paraId="6AFC94C9" w14:textId="77777777" w:rsidR="00654867" w:rsidRPr="00654867" w:rsidRDefault="00654867" w:rsidP="00654867">
      <w:pPr>
        <w:rPr>
          <w:b/>
          <w:lang w:val="en-US"/>
        </w:rPr>
      </w:pPr>
      <w:r w:rsidRPr="00654867">
        <w:rPr>
          <w:b/>
          <w:lang w:val="en-US"/>
        </w:rPr>
        <w:t xml:space="preserve">Golovin </w:t>
      </w:r>
    </w:p>
    <w:p w14:paraId="76E4E4A4" w14:textId="77777777" w:rsidR="00654867" w:rsidRPr="00654867" w:rsidRDefault="00654867" w:rsidP="00654867">
      <w:pPr>
        <w:rPr>
          <w:iCs/>
          <w:lang w:val="en-US"/>
        </w:rPr>
      </w:pPr>
      <w:r w:rsidRPr="00654867">
        <w:rPr>
          <w:iCs/>
          <w:lang w:val="en-US"/>
        </w:rPr>
        <w:t>n.golovin@corp.nstu.ru</w:t>
      </w:r>
    </w:p>
    <w:p w14:paraId="46247112" w14:textId="77777777" w:rsidR="00654867" w:rsidRPr="00654867" w:rsidRDefault="00654867" w:rsidP="00654867">
      <w:pPr>
        <w:rPr>
          <w:lang w:val="en-US"/>
        </w:rPr>
      </w:pPr>
      <w:r w:rsidRPr="00654867">
        <w:rPr>
          <w:lang w:val="en-US"/>
        </w:rPr>
        <w:t>ORCID: 0000-0002-2997-6651</w:t>
      </w:r>
    </w:p>
    <w:p w14:paraId="7F12A55D" w14:textId="77777777" w:rsidR="00654867" w:rsidRPr="00654867" w:rsidRDefault="00654867" w:rsidP="00654867">
      <w:pPr>
        <w:rPr>
          <w:b/>
          <w:lang w:val="en-US"/>
        </w:rPr>
      </w:pPr>
    </w:p>
    <w:p w14:paraId="095EDB39" w14:textId="77777777" w:rsidR="00654867" w:rsidRPr="00654867" w:rsidRDefault="00654867" w:rsidP="00654867">
      <w:pPr>
        <w:rPr>
          <w:b/>
          <w:lang w:val="en-US"/>
        </w:rPr>
      </w:pPr>
      <w:r w:rsidRPr="00654867">
        <w:rPr>
          <w:b/>
          <w:lang w:val="en-US"/>
        </w:rPr>
        <w:t xml:space="preserve">Savinov </w:t>
      </w:r>
    </w:p>
    <w:p w14:paraId="170CC5B1" w14:textId="77777777" w:rsidR="00654867" w:rsidRPr="00654867" w:rsidRDefault="00654867" w:rsidP="00654867">
      <w:pPr>
        <w:rPr>
          <w:lang w:val="en-US"/>
        </w:rPr>
      </w:pPr>
      <w:r w:rsidRPr="00654867">
        <w:rPr>
          <w:iCs/>
          <w:lang w:val="en-US"/>
        </w:rPr>
        <w:t xml:space="preserve">k.n.savinov@yandex.ru </w:t>
      </w:r>
    </w:p>
    <w:p w14:paraId="6008E2AD" w14:textId="77777777" w:rsidR="00654867" w:rsidRPr="00654867" w:rsidRDefault="00654867" w:rsidP="00654867">
      <w:pPr>
        <w:rPr>
          <w:lang w:val="en-US"/>
        </w:rPr>
      </w:pPr>
      <w:r w:rsidRPr="00654867">
        <w:rPr>
          <w:lang w:val="en-US"/>
        </w:rPr>
        <w:t>ORCID: 0000-0002-3144-5219</w:t>
      </w:r>
    </w:p>
    <w:p w14:paraId="4FECFCB6" w14:textId="77777777" w:rsidR="00654867" w:rsidRPr="00654867" w:rsidRDefault="00654867" w:rsidP="00654867">
      <w:pPr>
        <w:rPr>
          <w:b/>
          <w:lang w:val="en-US"/>
        </w:rPr>
      </w:pPr>
    </w:p>
    <w:p w14:paraId="51A7A13E" w14:textId="77777777" w:rsidR="00654867" w:rsidRPr="00654867" w:rsidRDefault="00654867" w:rsidP="00654867">
      <w:pPr>
        <w:rPr>
          <w:b/>
          <w:lang w:val="en-US"/>
        </w:rPr>
      </w:pPr>
      <w:r w:rsidRPr="00654867">
        <w:rPr>
          <w:b/>
          <w:lang w:val="en-US"/>
        </w:rPr>
        <w:t xml:space="preserve">Boldyrev </w:t>
      </w:r>
    </w:p>
    <w:p w14:paraId="26E19A2C" w14:textId="77777777" w:rsidR="00654867" w:rsidRPr="00654867" w:rsidRDefault="00654867" w:rsidP="00654867">
      <w:pPr>
        <w:rPr>
          <w:lang w:val="en-US"/>
        </w:rPr>
      </w:pPr>
      <w:r w:rsidRPr="00654867">
        <w:rPr>
          <w:iCs/>
          <w:lang w:val="en-US"/>
        </w:rPr>
        <w:t>simplemail2019@mail.ru</w:t>
      </w:r>
    </w:p>
    <w:p w14:paraId="37E44AE0" w14:textId="77777777" w:rsidR="00654867" w:rsidRPr="00654867" w:rsidRDefault="00654867" w:rsidP="00654867">
      <w:pPr>
        <w:rPr>
          <w:lang w:val="en-US"/>
        </w:rPr>
      </w:pPr>
      <w:r w:rsidRPr="00654867">
        <w:rPr>
          <w:bCs/>
          <w:lang w:val="en-US"/>
        </w:rPr>
        <w:t>ORCID</w:t>
      </w:r>
      <w:r w:rsidRPr="00654867">
        <w:rPr>
          <w:lang w:val="en-US"/>
        </w:rPr>
        <w:t>: 0009-0008-8858-8836</w:t>
      </w:r>
    </w:p>
    <w:p w14:paraId="4C193264" w14:textId="77777777" w:rsidR="00654867" w:rsidRPr="00654867" w:rsidRDefault="00654867" w:rsidP="00654867">
      <w:pPr>
        <w:rPr>
          <w:lang w:val="en-US"/>
        </w:rPr>
      </w:pPr>
    </w:p>
    <w:p w14:paraId="7DAEF6F3" w14:textId="77777777" w:rsidR="00654867" w:rsidRPr="00654867" w:rsidRDefault="00654867" w:rsidP="00654867">
      <w:pPr>
        <w:rPr>
          <w:lang w:val="en-US"/>
        </w:rPr>
      </w:pPr>
      <w:r w:rsidRPr="00654867">
        <w:rPr>
          <w:b/>
          <w:lang w:val="en-US"/>
        </w:rPr>
        <w:t>Gusar</w:t>
      </w:r>
    </w:p>
    <w:p w14:paraId="3C44B333" w14:textId="77777777" w:rsidR="00654867" w:rsidRPr="00654867" w:rsidRDefault="00654867" w:rsidP="00654867">
      <w:pPr>
        <w:rPr>
          <w:iCs/>
          <w:lang w:val="en-US"/>
        </w:rPr>
      </w:pPr>
      <w:r w:rsidRPr="00654867">
        <w:rPr>
          <w:lang w:val="en-US"/>
        </w:rPr>
        <w:t>gm_d@mail.ru</w:t>
      </w:r>
    </w:p>
    <w:p w14:paraId="329B8D29" w14:textId="77777777" w:rsidR="00654867" w:rsidRPr="00654867" w:rsidRDefault="00654867" w:rsidP="00654867">
      <w:pPr>
        <w:rPr>
          <w:lang w:val="en-US"/>
        </w:rPr>
      </w:pPr>
      <w:r w:rsidRPr="00654867">
        <w:rPr>
          <w:bCs/>
          <w:lang w:val="en-US"/>
        </w:rPr>
        <w:t>ORCID</w:t>
      </w:r>
      <w:r w:rsidRPr="00654867">
        <w:rPr>
          <w:lang w:val="en-US"/>
        </w:rPr>
        <w:t>: 0009-0007-8553-4341</w:t>
      </w:r>
    </w:p>
    <w:p w14:paraId="14832B60" w14:textId="77777777" w:rsidR="00654867" w:rsidRPr="00654867" w:rsidRDefault="00654867" w:rsidP="00654867">
      <w:pPr>
        <w:rPr>
          <w:lang w:val="en-US"/>
        </w:rPr>
      </w:pPr>
    </w:p>
    <w:p w14:paraId="0723AE50" w14:textId="77777777" w:rsidR="00654867" w:rsidRPr="00654867" w:rsidRDefault="00654867" w:rsidP="00654867">
      <w:pPr>
        <w:rPr>
          <w:b/>
          <w:lang w:val="en-US"/>
        </w:rPr>
      </w:pPr>
      <w:proofErr w:type="spellStart"/>
      <w:r w:rsidRPr="00654867">
        <w:rPr>
          <w:b/>
          <w:lang w:val="en-US"/>
        </w:rPr>
        <w:t>Alekseytsev</w:t>
      </w:r>
      <w:proofErr w:type="spellEnd"/>
      <w:r w:rsidRPr="00654867">
        <w:rPr>
          <w:b/>
          <w:lang w:val="en-US"/>
        </w:rPr>
        <w:t xml:space="preserve"> </w:t>
      </w:r>
    </w:p>
    <w:p w14:paraId="7EE2DB85" w14:textId="77777777" w:rsidR="00654867" w:rsidRPr="00654867" w:rsidRDefault="00654867" w:rsidP="00654867">
      <w:pPr>
        <w:rPr>
          <w:iCs/>
          <w:lang w:val="en-US"/>
        </w:rPr>
      </w:pPr>
      <w:r w:rsidRPr="00654867">
        <w:rPr>
          <w:iCs/>
          <w:lang w:val="en-US"/>
        </w:rPr>
        <w:t xml:space="preserve">alekseytsev.94@mail.ru </w:t>
      </w:r>
    </w:p>
    <w:p w14:paraId="600C80D0" w14:textId="77777777" w:rsidR="00654867" w:rsidRPr="00654867" w:rsidRDefault="00654867" w:rsidP="00654867">
      <w:pPr>
        <w:rPr>
          <w:lang w:val="en-US"/>
        </w:rPr>
      </w:pPr>
      <w:r w:rsidRPr="00654867">
        <w:rPr>
          <w:bCs/>
          <w:lang w:val="en-US"/>
        </w:rPr>
        <w:t>ORCID</w:t>
      </w:r>
      <w:r w:rsidRPr="00654867">
        <w:rPr>
          <w:lang w:val="en-US"/>
        </w:rPr>
        <w:t>: 0000-0001-5000-7786</w:t>
      </w:r>
    </w:p>
    <w:p w14:paraId="5AB6A35F" w14:textId="77777777" w:rsidR="00654867" w:rsidRPr="00654867" w:rsidRDefault="00654867" w:rsidP="00654867">
      <w:pPr>
        <w:rPr>
          <w:lang w:val="en-US"/>
        </w:rPr>
      </w:pPr>
    </w:p>
    <w:p w14:paraId="2BA65E5C" w14:textId="77777777" w:rsidR="00654867" w:rsidRPr="00654867" w:rsidRDefault="00654867" w:rsidP="00654867">
      <w:pPr>
        <w:rPr>
          <w:lang w:val="en-US"/>
        </w:rPr>
      </w:pPr>
      <w:proofErr w:type="spellStart"/>
      <w:r w:rsidRPr="00654867">
        <w:rPr>
          <w:lang w:val="en-US"/>
        </w:rPr>
        <w:t>T</w:t>
      </w:r>
      <w:r w:rsidRPr="00654867">
        <w:rPr>
          <w:b/>
          <w:lang w:val="en-US"/>
        </w:rPr>
        <w:t>omilov</w:t>
      </w:r>
      <w:proofErr w:type="spellEnd"/>
      <w:r w:rsidRPr="00654867">
        <w:rPr>
          <w:b/>
          <w:lang w:val="en-US"/>
        </w:rPr>
        <w:t xml:space="preserve"> </w:t>
      </w:r>
    </w:p>
    <w:p w14:paraId="287ECA03" w14:textId="77777777" w:rsidR="00654867" w:rsidRPr="00654867" w:rsidRDefault="00654867" w:rsidP="00654867">
      <w:pPr>
        <w:rPr>
          <w:iCs/>
          <w:lang w:val="en-US"/>
        </w:rPr>
      </w:pPr>
      <w:r w:rsidRPr="00654867">
        <w:rPr>
          <w:iCs/>
          <w:lang w:val="en-US"/>
        </w:rPr>
        <w:t xml:space="preserve">tomber1@yandex.ru </w:t>
      </w:r>
    </w:p>
    <w:p w14:paraId="23189FB8" w14:textId="77777777" w:rsidR="00654867" w:rsidRPr="00654867" w:rsidRDefault="00654867" w:rsidP="00654867">
      <w:pPr>
        <w:rPr>
          <w:lang w:val="en-US"/>
        </w:rPr>
      </w:pPr>
      <w:r w:rsidRPr="00654867">
        <w:rPr>
          <w:lang w:val="en-US"/>
        </w:rPr>
        <w:t>ORCID: 0009-0004-2525-635X</w:t>
      </w:r>
    </w:p>
    <w:p w14:paraId="02B42C64" w14:textId="77777777" w:rsidR="00654867" w:rsidRPr="00654867" w:rsidRDefault="00654867" w:rsidP="00654867">
      <w:pPr>
        <w:rPr>
          <w:lang w:val="en-US"/>
        </w:rPr>
      </w:pPr>
    </w:p>
    <w:p w14:paraId="5517A3EF" w14:textId="77777777" w:rsidR="00654867" w:rsidRPr="00654867" w:rsidRDefault="00654867" w:rsidP="00654867">
      <w:pPr>
        <w:rPr>
          <w:b/>
          <w:lang w:val="en-US"/>
        </w:rPr>
      </w:pPr>
      <w:r w:rsidRPr="00654867">
        <w:rPr>
          <w:b/>
          <w:lang w:val="en-US"/>
        </w:rPr>
        <w:t xml:space="preserve">Ivanenko </w:t>
      </w:r>
    </w:p>
    <w:p w14:paraId="06F8FD18" w14:textId="77777777" w:rsidR="00654867" w:rsidRPr="00654867" w:rsidRDefault="00654867" w:rsidP="00654867">
      <w:pPr>
        <w:rPr>
          <w:lang w:val="en-US"/>
        </w:rPr>
      </w:pPr>
      <w:r w:rsidRPr="00654867">
        <w:rPr>
          <w:iCs/>
          <w:lang w:val="en-US"/>
        </w:rPr>
        <w:t>ivanenko.aleksey@gmail.com</w:t>
      </w:r>
    </w:p>
    <w:p w14:paraId="1912301A" w14:textId="77777777" w:rsidR="00654867" w:rsidRPr="00654867" w:rsidRDefault="00654867" w:rsidP="00654867">
      <w:pPr>
        <w:rPr>
          <w:lang w:val="en-US"/>
        </w:rPr>
      </w:pPr>
      <w:r w:rsidRPr="00654867">
        <w:rPr>
          <w:lang w:val="en-US"/>
        </w:rPr>
        <w:t>ORCID: 0000-0002-6331-6067</w:t>
      </w:r>
    </w:p>
    <w:p w14:paraId="69CC19A1" w14:textId="77777777" w:rsidR="00654867" w:rsidRPr="00654867" w:rsidRDefault="00654867" w:rsidP="00654867">
      <w:pPr>
        <w:rPr>
          <w:lang w:val="en-US"/>
        </w:rPr>
      </w:pPr>
    </w:p>
    <w:p w14:paraId="56001A91" w14:textId="77777777" w:rsidR="00654867" w:rsidRPr="00654867" w:rsidRDefault="00654867" w:rsidP="00654867">
      <w:pPr>
        <w:rPr>
          <w:lang w:val="en-US"/>
        </w:rPr>
      </w:pPr>
      <w:r w:rsidRPr="00654867">
        <w:rPr>
          <w:b/>
          <w:lang w:val="en-US"/>
        </w:rPr>
        <w:t>Measuring the gravitational frequency shift in a hydrogen clock when transmitting a signal via optical and radio frequency communication channels</w:t>
      </w:r>
    </w:p>
    <w:p w14:paraId="5D0807CA" w14:textId="77777777" w:rsidR="00654867" w:rsidRPr="00654867" w:rsidRDefault="00654867" w:rsidP="00654867">
      <w:pPr>
        <w:rPr>
          <w:lang w:val="en-US"/>
        </w:rPr>
      </w:pPr>
    </w:p>
    <w:p w14:paraId="181FA56E" w14:textId="77777777" w:rsidR="00654867" w:rsidRPr="00654867" w:rsidRDefault="00654867" w:rsidP="00654867">
      <w:pPr>
        <w:rPr>
          <w:lang w:val="en-US"/>
        </w:rPr>
      </w:pPr>
      <w:r w:rsidRPr="00654867">
        <w:rPr>
          <w:lang w:val="en-US"/>
        </w:rPr>
        <w:t xml:space="preserve">A scheme for measuring the gravitational frequency shift of hydrogen clocks during their movement between two points located at different orthometric </w:t>
      </w:r>
      <w:proofErr w:type="spellStart"/>
      <w:r w:rsidRPr="00654867">
        <w:rPr>
          <w:lang w:val="en-US"/>
        </w:rPr>
        <w:t>altidudes</w:t>
      </w:r>
      <w:proofErr w:type="spellEnd"/>
      <w:r w:rsidRPr="00654867">
        <w:rPr>
          <w:lang w:val="en-US"/>
        </w:rPr>
        <w:t xml:space="preserve"> with simultaneous signal transmission via radio and fiber-optic communication lines has been implemented.</w:t>
      </w:r>
    </w:p>
    <w:p w14:paraId="111A26A9" w14:textId="77777777" w:rsidR="00654867" w:rsidRPr="00654867" w:rsidRDefault="00654867" w:rsidP="00654867">
      <w:pPr>
        <w:rPr>
          <w:lang w:val="en-US"/>
        </w:rPr>
      </w:pPr>
      <w:r w:rsidRPr="00654867">
        <w:rPr>
          <w:lang w:val="en-US"/>
        </w:rPr>
        <w:t>Practical interest in studying the gravitational frequency shift of quantum standards is associated with the need to take it into account to improve accuracy in navigation satellite systems. Such measurements were performed using a space synchronization channel using signals from global navigation satellite systems. This became especially relevant when improving the metrological characteristics of quantum frequency and time standards, in particular, using transportable clocks based on optical lattices when transmitting a signal via fiber-optic communication lines. On the other hand, using quantum clocks, measurements of the difference in orthometric heights are performed using the relativistic synchronization method and the simultaneous use of the frequency standard redshift effect due to time dilation in a gravitational field and the redshift effect of photons overcoming the gravitational field.</w:t>
      </w:r>
    </w:p>
    <w:p w14:paraId="3349CFA0" w14:textId="77777777" w:rsidR="00654867" w:rsidRPr="00654867" w:rsidRDefault="00654867" w:rsidP="00654867">
      <w:pPr>
        <w:rPr>
          <w:lang w:val="en-US"/>
        </w:rPr>
      </w:pPr>
      <w:r w:rsidRPr="00654867">
        <w:rPr>
          <w:lang w:val="en-US"/>
        </w:rPr>
        <w:t xml:space="preserve">This paper presents the results of measuring the gravitational frequency shift of a hydrogen clock when it is moved between two points located at different orthometric heights with signal transmission via a fiber-optic communication line and via a radio channel. In the first case, the radiation of a diode laser at a wavelength of 1.5 </w:t>
      </w:r>
      <w:r w:rsidRPr="00654867">
        <w:t>μ</w:t>
      </w:r>
      <w:r w:rsidRPr="00654867">
        <w:rPr>
          <w:lang w:val="en-US"/>
        </w:rPr>
        <w:t>m amplitude-modulated by a signal from the transported hydrogen clock at a frequency of 10 MHz, was transmitted via a fiber-optic communication line when a stationary hydrogen clock was used as a reference. Transmission via a radio channel was carried out via a coaxial radio frequency cable. The measurements were carried out on the territory of the West Siberian branch of the FSUE "VNIIFTRI".</w:t>
      </w:r>
    </w:p>
    <w:p w14:paraId="31AF09BD" w14:textId="77777777" w:rsidR="00654867" w:rsidRPr="00654867" w:rsidRDefault="00654867" w:rsidP="00654867">
      <w:pPr>
        <w:rPr>
          <w:lang w:val="en-US"/>
        </w:rPr>
      </w:pPr>
    </w:p>
    <w:p w14:paraId="23155E9F" w14:textId="77777777" w:rsidR="00654867" w:rsidRPr="00654867" w:rsidRDefault="00654867" w:rsidP="00654867">
      <w:pPr>
        <w:rPr>
          <w:lang w:val="en-US"/>
        </w:rPr>
      </w:pPr>
      <w:r w:rsidRPr="00654867">
        <w:rPr>
          <w:iCs/>
          <w:lang w:val="en-US"/>
        </w:rPr>
        <w:t>Keywords</w:t>
      </w:r>
      <w:r w:rsidRPr="00654867">
        <w:rPr>
          <w:i/>
          <w:iCs/>
          <w:lang w:val="en-US"/>
        </w:rPr>
        <w:t xml:space="preserve">: </w:t>
      </w:r>
      <w:r w:rsidRPr="00654867">
        <w:rPr>
          <w:lang w:val="en-US"/>
        </w:rPr>
        <w:t>fiber optic communication lines, atomic clock, hydrogen frequency standard, orthometric altitude/height, gravitational frequency shift, relative frequency difference, frequency transfer, phase comparison</w:t>
      </w:r>
    </w:p>
    <w:p w14:paraId="05DBADC4" w14:textId="77777777" w:rsidR="00654867" w:rsidRPr="00654867" w:rsidRDefault="00654867" w:rsidP="00654867">
      <w:pPr>
        <w:rPr>
          <w:lang w:val="en-US"/>
        </w:rPr>
      </w:pPr>
    </w:p>
    <w:p w14:paraId="57A5EDED" w14:textId="77777777" w:rsidR="00654867" w:rsidRPr="00654867" w:rsidRDefault="00654867" w:rsidP="00654867">
      <w:pPr>
        <w:rPr>
          <w:lang w:val="en-US"/>
        </w:rPr>
      </w:pPr>
    </w:p>
    <w:p w14:paraId="35F1C05F" w14:textId="77777777" w:rsidR="007867CE" w:rsidRPr="00654867" w:rsidRDefault="007867CE">
      <w:pPr>
        <w:rPr>
          <w:lang w:val="en-US"/>
        </w:rPr>
      </w:pPr>
    </w:p>
    <w:sectPr w:rsidR="007867CE" w:rsidRPr="00654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67"/>
    <w:rsid w:val="00654867"/>
    <w:rsid w:val="007867CE"/>
    <w:rsid w:val="00E71DDB"/>
    <w:rsid w:val="00EE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0A76"/>
  <w15:chartTrackingRefBased/>
  <w15:docId w15:val="{36134B27-889A-4B32-A48F-E7EBAB01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48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548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548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548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548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548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548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48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548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8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548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5486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5486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5486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548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54867"/>
    <w:rPr>
      <w:rFonts w:eastAsiaTheme="majorEastAsia" w:cstheme="majorBidi"/>
      <w:color w:val="595959" w:themeColor="text1" w:themeTint="A6"/>
    </w:rPr>
  </w:style>
  <w:style w:type="character" w:customStyle="1" w:styleId="80">
    <w:name w:val="Заголовок 8 Знак"/>
    <w:basedOn w:val="a0"/>
    <w:link w:val="8"/>
    <w:uiPriority w:val="9"/>
    <w:semiHidden/>
    <w:rsid w:val="006548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54867"/>
    <w:rPr>
      <w:rFonts w:eastAsiaTheme="majorEastAsia" w:cstheme="majorBidi"/>
      <w:color w:val="272727" w:themeColor="text1" w:themeTint="D8"/>
    </w:rPr>
  </w:style>
  <w:style w:type="paragraph" w:styleId="a3">
    <w:name w:val="Title"/>
    <w:basedOn w:val="a"/>
    <w:next w:val="a"/>
    <w:link w:val="a4"/>
    <w:uiPriority w:val="10"/>
    <w:qFormat/>
    <w:rsid w:val="00654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54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8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548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54867"/>
    <w:pPr>
      <w:spacing w:before="160"/>
      <w:jc w:val="center"/>
    </w:pPr>
    <w:rPr>
      <w:i/>
      <w:iCs/>
      <w:color w:val="404040" w:themeColor="text1" w:themeTint="BF"/>
    </w:rPr>
  </w:style>
  <w:style w:type="character" w:customStyle="1" w:styleId="22">
    <w:name w:val="Цитата 2 Знак"/>
    <w:basedOn w:val="a0"/>
    <w:link w:val="21"/>
    <w:uiPriority w:val="29"/>
    <w:rsid w:val="00654867"/>
    <w:rPr>
      <w:i/>
      <w:iCs/>
      <w:color w:val="404040" w:themeColor="text1" w:themeTint="BF"/>
    </w:rPr>
  </w:style>
  <w:style w:type="paragraph" w:styleId="a7">
    <w:name w:val="List Paragraph"/>
    <w:basedOn w:val="a"/>
    <w:uiPriority w:val="34"/>
    <w:qFormat/>
    <w:rsid w:val="00654867"/>
    <w:pPr>
      <w:ind w:left="720"/>
      <w:contextualSpacing/>
    </w:pPr>
  </w:style>
  <w:style w:type="character" w:styleId="a8">
    <w:name w:val="Intense Emphasis"/>
    <w:basedOn w:val="a0"/>
    <w:uiPriority w:val="21"/>
    <w:qFormat/>
    <w:rsid w:val="00654867"/>
    <w:rPr>
      <w:i/>
      <w:iCs/>
      <w:color w:val="2F5496" w:themeColor="accent1" w:themeShade="BF"/>
    </w:rPr>
  </w:style>
  <w:style w:type="paragraph" w:styleId="a9">
    <w:name w:val="Intense Quote"/>
    <w:basedOn w:val="a"/>
    <w:next w:val="a"/>
    <w:link w:val="aa"/>
    <w:uiPriority w:val="30"/>
    <w:qFormat/>
    <w:rsid w:val="00654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54867"/>
    <w:rPr>
      <w:i/>
      <w:iCs/>
      <w:color w:val="2F5496" w:themeColor="accent1" w:themeShade="BF"/>
    </w:rPr>
  </w:style>
  <w:style w:type="character" w:styleId="ab">
    <w:name w:val="Intense Reference"/>
    <w:basedOn w:val="a0"/>
    <w:uiPriority w:val="32"/>
    <w:qFormat/>
    <w:rsid w:val="00654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45847">
      <w:bodyDiv w:val="1"/>
      <w:marLeft w:val="0"/>
      <w:marRight w:val="0"/>
      <w:marTop w:val="0"/>
      <w:marBottom w:val="0"/>
      <w:divBdr>
        <w:top w:val="none" w:sz="0" w:space="0" w:color="auto"/>
        <w:left w:val="none" w:sz="0" w:space="0" w:color="auto"/>
        <w:bottom w:val="none" w:sz="0" w:space="0" w:color="auto"/>
        <w:right w:val="none" w:sz="0" w:space="0" w:color="auto"/>
      </w:divBdr>
    </w:div>
    <w:div w:id="6613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Ольга Евгеньевна</dc:creator>
  <cp:keywords/>
  <dc:description/>
  <cp:lastModifiedBy>Овчинникова Ольга Евгеньевна</cp:lastModifiedBy>
  <cp:revision>1</cp:revision>
  <dcterms:created xsi:type="dcterms:W3CDTF">2025-04-28T07:10:00Z</dcterms:created>
  <dcterms:modified xsi:type="dcterms:W3CDTF">2025-04-28T07:11:00Z</dcterms:modified>
</cp:coreProperties>
</file>